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A051" w14:textId="77777777" w:rsidR="00323412" w:rsidRPr="00323412" w:rsidRDefault="00323412" w:rsidP="00323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22074819"/>
      <w:r w:rsidRPr="00323412">
        <w:rPr>
          <w:rFonts w:ascii="Times New Roman" w:hAnsi="Times New Roman" w:cs="Times New Roman"/>
          <w:b/>
          <w:sz w:val="36"/>
          <w:szCs w:val="36"/>
        </w:rPr>
        <w:t>ÁRAJÁNLATTÉTELI FELHÍVÁS</w:t>
      </w:r>
    </w:p>
    <w:p w14:paraId="1EA7250F" w14:textId="77777777" w:rsidR="00323412" w:rsidRPr="00323412" w:rsidRDefault="00323412" w:rsidP="0032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12">
        <w:rPr>
          <w:rFonts w:ascii="Times New Roman" w:hAnsi="Times New Roman" w:cs="Times New Roman"/>
          <w:b/>
          <w:sz w:val="28"/>
          <w:szCs w:val="28"/>
        </w:rPr>
        <w:t>Beszerzési eljárás lefolytatására</w:t>
      </w:r>
    </w:p>
    <w:p w14:paraId="0D457DEE" w14:textId="77777777" w:rsidR="00323412" w:rsidRPr="00323412" w:rsidRDefault="00323412" w:rsidP="00323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CBFE5" w14:textId="77777777" w:rsidR="00323412" w:rsidRDefault="00323412" w:rsidP="00581105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b/>
          <w:u w:val="single"/>
        </w:rPr>
      </w:pPr>
      <w:r w:rsidRPr="00323412">
        <w:rPr>
          <w:rFonts w:ascii="Times New Roman" w:hAnsi="Times New Roman" w:cs="Times New Roman"/>
          <w:b/>
          <w:u w:val="single"/>
        </w:rPr>
        <w:t>Ajánlatkérő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23412" w:rsidRPr="00323412" w14:paraId="09532B3B" w14:textId="77777777" w:rsidTr="00CE420A">
        <w:trPr>
          <w:trHeight w:val="282"/>
        </w:trPr>
        <w:tc>
          <w:tcPr>
            <w:tcW w:w="3402" w:type="dxa"/>
            <w:vAlign w:val="center"/>
          </w:tcPr>
          <w:p w14:paraId="245A8305" w14:textId="77777777" w:rsidR="00323412" w:rsidRPr="00323412" w:rsidRDefault="00323412" w:rsidP="00323412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693077"/>
            <w:r w:rsidRPr="00323412">
              <w:rPr>
                <w:rFonts w:ascii="Times New Roman" w:hAnsi="Times New Roman" w:cs="Times New Roman"/>
                <w:b/>
                <w:sz w:val="24"/>
                <w:szCs w:val="24"/>
              </w:rPr>
              <w:t>Ajánlatkérő neve</w:t>
            </w:r>
          </w:p>
        </w:tc>
        <w:tc>
          <w:tcPr>
            <w:tcW w:w="5670" w:type="dxa"/>
            <w:vAlign w:val="center"/>
            <w:hideMark/>
          </w:tcPr>
          <w:p w14:paraId="3F610D97" w14:textId="359DF11A" w:rsidR="00323412" w:rsidRPr="004D3581" w:rsidRDefault="00703BBB" w:rsidP="00323412">
            <w:pPr>
              <w:spacing w:after="0"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 Megyei</w:t>
            </w:r>
            <w:r w:rsidR="00323412"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Kereskedelmi és Iparkamara</w:t>
            </w:r>
          </w:p>
        </w:tc>
      </w:tr>
      <w:tr w:rsidR="00323412" w:rsidRPr="00323412" w14:paraId="0436E72B" w14:textId="77777777" w:rsidTr="00CE420A">
        <w:trPr>
          <w:trHeight w:val="282"/>
        </w:trPr>
        <w:tc>
          <w:tcPr>
            <w:tcW w:w="3402" w:type="dxa"/>
            <w:vAlign w:val="center"/>
          </w:tcPr>
          <w:p w14:paraId="56AE33F3" w14:textId="77777777" w:rsidR="00323412" w:rsidRPr="00323412" w:rsidRDefault="00323412" w:rsidP="00323412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b/>
                <w:sz w:val="24"/>
                <w:szCs w:val="24"/>
              </w:rPr>
              <w:t>Ajánlatkérő székhelye</w:t>
            </w:r>
          </w:p>
        </w:tc>
        <w:tc>
          <w:tcPr>
            <w:tcW w:w="5670" w:type="dxa"/>
            <w:vAlign w:val="center"/>
            <w:hideMark/>
          </w:tcPr>
          <w:p w14:paraId="740BCFFC" w14:textId="47158A08" w:rsidR="00323412" w:rsidRPr="004D3581" w:rsidRDefault="001F6F09" w:rsidP="00323412">
            <w:pPr>
              <w:spacing w:after="0"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9700, Szombathely, Honvéd tér 2</w:t>
            </w:r>
            <w:r w:rsidR="00347F35"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3412" w:rsidRPr="00323412" w14:paraId="7C8B4D10" w14:textId="77777777" w:rsidTr="00CE420A">
        <w:trPr>
          <w:trHeight w:val="282"/>
        </w:trPr>
        <w:tc>
          <w:tcPr>
            <w:tcW w:w="3402" w:type="dxa"/>
            <w:vAlign w:val="center"/>
          </w:tcPr>
          <w:p w14:paraId="494F1065" w14:textId="77777777" w:rsidR="00323412" w:rsidRPr="00323412" w:rsidRDefault="00323412" w:rsidP="00323412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b/>
                <w:sz w:val="24"/>
                <w:szCs w:val="24"/>
              </w:rPr>
              <w:t>Képviselő</w:t>
            </w:r>
          </w:p>
        </w:tc>
        <w:tc>
          <w:tcPr>
            <w:tcW w:w="5670" w:type="dxa"/>
            <w:vAlign w:val="center"/>
          </w:tcPr>
          <w:p w14:paraId="7934E03C" w14:textId="5F1094DF" w:rsidR="00323412" w:rsidRPr="004D3581" w:rsidRDefault="001F6F09" w:rsidP="00323412">
            <w:pPr>
              <w:spacing w:after="0"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Balogh Károly Zsolt</w:t>
            </w:r>
            <w:r w:rsidR="00A1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5148"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1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főtitkár</w:t>
            </w:r>
          </w:p>
        </w:tc>
      </w:tr>
      <w:tr w:rsidR="00323412" w:rsidRPr="00323412" w14:paraId="25408D8A" w14:textId="77777777" w:rsidTr="00CE420A">
        <w:trPr>
          <w:trHeight w:val="282"/>
        </w:trPr>
        <w:tc>
          <w:tcPr>
            <w:tcW w:w="3402" w:type="dxa"/>
            <w:vAlign w:val="center"/>
          </w:tcPr>
          <w:p w14:paraId="071854FA" w14:textId="77777777" w:rsidR="00323412" w:rsidRPr="00323412" w:rsidRDefault="00323412" w:rsidP="00323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b/>
                <w:sz w:val="24"/>
                <w:szCs w:val="24"/>
              </w:rPr>
              <w:t>Ajánlatkérés ügyintézője</w:t>
            </w:r>
          </w:p>
        </w:tc>
        <w:tc>
          <w:tcPr>
            <w:tcW w:w="5670" w:type="dxa"/>
            <w:vAlign w:val="center"/>
          </w:tcPr>
          <w:p w14:paraId="4B80BF87" w14:textId="0D64BBDF" w:rsidR="00323412" w:rsidRPr="004D3581" w:rsidRDefault="001F6F09" w:rsidP="0032341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Császár Ádám – pénzügyi vezető</w:t>
            </w:r>
          </w:p>
        </w:tc>
      </w:tr>
      <w:tr w:rsidR="00323412" w:rsidRPr="00323412" w14:paraId="0E84AD9E" w14:textId="77777777" w:rsidTr="00CE420A">
        <w:trPr>
          <w:trHeight w:val="282"/>
        </w:trPr>
        <w:tc>
          <w:tcPr>
            <w:tcW w:w="3402" w:type="dxa"/>
            <w:vAlign w:val="center"/>
          </w:tcPr>
          <w:p w14:paraId="3882A566" w14:textId="77777777" w:rsidR="00323412" w:rsidRPr="00323412" w:rsidRDefault="00323412" w:rsidP="003234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b/>
                <w:sz w:val="24"/>
                <w:szCs w:val="24"/>
              </w:rPr>
              <w:t>Ügyintéző e-mail címe</w:t>
            </w:r>
          </w:p>
        </w:tc>
        <w:tc>
          <w:tcPr>
            <w:tcW w:w="5670" w:type="dxa"/>
            <w:vAlign w:val="center"/>
          </w:tcPr>
          <w:p w14:paraId="2DFE8A07" w14:textId="22C681A0" w:rsidR="00B96747" w:rsidRDefault="00B96747" w:rsidP="0032341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balogh.karoly.zsolt@vmkik.hu</w:t>
            </w:r>
          </w:p>
          <w:p w14:paraId="071011B9" w14:textId="59730E75" w:rsidR="00323412" w:rsidRPr="004D3581" w:rsidRDefault="001F6F09" w:rsidP="0032341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csaszar.adam@vmkik.hu</w:t>
            </w:r>
          </w:p>
        </w:tc>
      </w:tr>
      <w:tr w:rsidR="00323412" w:rsidRPr="00323412" w14:paraId="035D49F5" w14:textId="77777777" w:rsidTr="00CE420A">
        <w:trPr>
          <w:trHeight w:val="282"/>
        </w:trPr>
        <w:tc>
          <w:tcPr>
            <w:tcW w:w="3402" w:type="dxa"/>
            <w:vAlign w:val="center"/>
          </w:tcPr>
          <w:p w14:paraId="13053DD9" w14:textId="77777777" w:rsidR="00323412" w:rsidRPr="00323412" w:rsidRDefault="00323412" w:rsidP="0032341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b/>
                <w:sz w:val="24"/>
                <w:szCs w:val="24"/>
              </w:rPr>
              <w:t>Ügyintéző telefonszáma</w:t>
            </w:r>
          </w:p>
        </w:tc>
        <w:tc>
          <w:tcPr>
            <w:tcW w:w="5670" w:type="dxa"/>
            <w:vAlign w:val="center"/>
          </w:tcPr>
          <w:p w14:paraId="14336EDB" w14:textId="77777777" w:rsidR="00A15148" w:rsidRDefault="00A15148" w:rsidP="00A1514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+36/30/8153136 (Balogh Károly Zsolt)</w:t>
            </w:r>
          </w:p>
          <w:p w14:paraId="4B227131" w14:textId="67506339" w:rsidR="00323412" w:rsidRPr="004D3581" w:rsidRDefault="001F6F09" w:rsidP="0032341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+36/20/2150020</w:t>
            </w:r>
            <w:r w:rsidR="00A1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(Császár Ádám)</w:t>
            </w:r>
          </w:p>
        </w:tc>
      </w:tr>
      <w:bookmarkEnd w:id="1"/>
    </w:tbl>
    <w:p w14:paraId="2CEAF7B9" w14:textId="77777777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2E4521" w14:textId="3A72E36B" w:rsidR="00323412" w:rsidRDefault="00323412" w:rsidP="00323412">
      <w:pPr>
        <w:numPr>
          <w:ilvl w:val="0"/>
          <w:numId w:val="27"/>
        </w:numPr>
        <w:shd w:val="clear" w:color="auto" w:fill="FFFFFF"/>
        <w:spacing w:after="0" w:line="276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23412" w:rsidRPr="00323412" w14:paraId="6078D9B5" w14:textId="77777777" w:rsidTr="00CE420A">
        <w:tc>
          <w:tcPr>
            <w:tcW w:w="3397" w:type="dxa"/>
          </w:tcPr>
          <w:p w14:paraId="031EE36D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691716"/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Árajánlattételi Felhívás tárgya</w:t>
            </w:r>
          </w:p>
        </w:tc>
        <w:tc>
          <w:tcPr>
            <w:tcW w:w="5663" w:type="dxa"/>
          </w:tcPr>
          <w:p w14:paraId="443227A1" w14:textId="447BDF3F" w:rsidR="00323412" w:rsidRPr="00800B64" w:rsidRDefault="003A2388" w:rsidP="00800B64">
            <w:pPr>
              <w:pStyle w:val="Listaszerbekezds"/>
              <w:numPr>
                <w:ilvl w:val="0"/>
                <w:numId w:val="43"/>
              </w:num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opció: </w:t>
            </w:r>
            <w:r w:rsidR="00800B64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VMKIK földszinti összes külső nyílászáró cseréje</w:t>
            </w:r>
            <w:r w:rsidR="00E6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illetve 2db alaprajzon jelölt belső ajtó felújítása</w:t>
            </w:r>
          </w:p>
          <w:p w14:paraId="5307774E" w14:textId="08CE74BC" w:rsidR="00800B64" w:rsidRPr="00800B64" w:rsidRDefault="003A2388" w:rsidP="00E669B5">
            <w:pPr>
              <w:pStyle w:val="Listaszerbekezds"/>
              <w:numPr>
                <w:ilvl w:val="0"/>
                <w:numId w:val="43"/>
              </w:num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opció: </w:t>
            </w:r>
            <w:r w:rsidR="00800B64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VMKIK földszinti összes külső nyílászáró </w:t>
            </w:r>
            <w:r w:rsid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elsődlegesen felújítása, ahol állapot miatt szükséges ott </w:t>
            </w:r>
            <w:r w:rsidR="00800B64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cseréje</w:t>
            </w:r>
            <w:r w:rsidR="00E6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illetve 2db alaprajzon jelölt belső ajtó felújítása</w:t>
            </w:r>
          </w:p>
        </w:tc>
      </w:tr>
      <w:bookmarkEnd w:id="2"/>
      <w:tr w:rsidR="00323412" w:rsidRPr="00323412" w14:paraId="78CA1178" w14:textId="77777777" w:rsidTr="00CE420A">
        <w:tc>
          <w:tcPr>
            <w:tcW w:w="3397" w:type="dxa"/>
          </w:tcPr>
          <w:p w14:paraId="1744D497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Ajánlat benyújtási határideje</w:t>
            </w:r>
          </w:p>
        </w:tc>
        <w:tc>
          <w:tcPr>
            <w:tcW w:w="5663" w:type="dxa"/>
          </w:tcPr>
          <w:p w14:paraId="469C648B" w14:textId="38F4CA7B" w:rsidR="00323412" w:rsidRPr="00323412" w:rsidRDefault="001F6F09" w:rsidP="00323412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r w:rsidR="00323412" w:rsidRPr="00323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  <w:r w:rsidR="00323412" w:rsidRPr="00323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hónap </w:t>
            </w:r>
            <w:r w:rsidR="006C3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3412" w:rsidRPr="00323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3412" w:rsidRPr="00323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323412" w:rsidRPr="00323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</w:t>
            </w:r>
          </w:p>
        </w:tc>
      </w:tr>
      <w:tr w:rsidR="00323412" w:rsidRPr="00323412" w14:paraId="130BC051" w14:textId="77777777" w:rsidTr="00CE420A">
        <w:tc>
          <w:tcPr>
            <w:tcW w:w="3397" w:type="dxa"/>
          </w:tcPr>
          <w:p w14:paraId="7B0D14C9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Ajánlat benyújtásának módja</w:t>
            </w:r>
          </w:p>
        </w:tc>
        <w:tc>
          <w:tcPr>
            <w:tcW w:w="5663" w:type="dxa"/>
          </w:tcPr>
          <w:p w14:paraId="38AC3D48" w14:textId="77777777" w:rsidR="00323412" w:rsidRDefault="00323412" w:rsidP="00323412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E-mailen – pdf formátumban – megküldve</w:t>
            </w:r>
          </w:p>
          <w:p w14:paraId="42B7D17E" w14:textId="78725240" w:rsidR="00545F5E" w:rsidRDefault="00545F5E" w:rsidP="00545F5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7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eredeti dokumentáció postai úton vagy</w:t>
            </w:r>
          </w:p>
          <w:p w14:paraId="3FE36E50" w14:textId="20EC9C8D" w:rsidR="00545F5E" w:rsidRPr="004D3581" w:rsidRDefault="00545F5E" w:rsidP="00545F5E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(9700,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Szombathely, Honvéd tér 2.)</w:t>
            </w:r>
          </w:p>
        </w:tc>
      </w:tr>
      <w:tr w:rsidR="00323412" w:rsidRPr="00323412" w14:paraId="79CD120B" w14:textId="77777777" w:rsidTr="00CE420A">
        <w:tc>
          <w:tcPr>
            <w:tcW w:w="3397" w:type="dxa"/>
          </w:tcPr>
          <w:p w14:paraId="44DDA151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 xml:space="preserve"> Ajánlat benyújtásának címe</w:t>
            </w:r>
          </w:p>
        </w:tc>
        <w:tc>
          <w:tcPr>
            <w:tcW w:w="5663" w:type="dxa"/>
          </w:tcPr>
          <w:p w14:paraId="172A62D7" w14:textId="5EFA138D" w:rsidR="00F57ECD" w:rsidRDefault="001F6F09" w:rsidP="001F6F0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hyperlink r:id="rId8" w:history="1">
              <w:r w:rsidR="00F57ECD" w:rsidRPr="004D3581">
                <w:rPr>
                  <w:rStyle w:val="Hiperhivatkozs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balogh.karoly.zsolt@vmkik.hu</w:t>
              </w:r>
            </w:hyperlink>
          </w:p>
          <w:p w14:paraId="05827B9E" w14:textId="0E5D32B1" w:rsidR="001F6F09" w:rsidRPr="004D3581" w:rsidRDefault="00F57ECD" w:rsidP="00F57ECD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hyperlink r:id="rId9" w:history="1">
              <w:r w:rsidRPr="007946C8">
                <w:rPr>
                  <w:rStyle w:val="Hiperhivatkozs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csaszar.adam@vmkik.hu</w:t>
              </w:r>
            </w:hyperlink>
            <w:r w:rsidR="001F6F09"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323412" w:rsidRPr="00323412" w14:paraId="60DD80B9" w14:textId="77777777" w:rsidTr="00CE420A">
        <w:tc>
          <w:tcPr>
            <w:tcW w:w="3397" w:type="dxa"/>
          </w:tcPr>
          <w:p w14:paraId="4B3A324C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Ajánlatként benyújtandó dokumentumok</w:t>
            </w:r>
          </w:p>
        </w:tc>
        <w:tc>
          <w:tcPr>
            <w:tcW w:w="5663" w:type="dxa"/>
          </w:tcPr>
          <w:p w14:paraId="169F8C56" w14:textId="77777777" w:rsidR="00323412" w:rsidRDefault="00323412" w:rsidP="00323412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Ajánlat minta (Jelen Árajánlattételi Felhívás 1. sz. melléklet</w:t>
            </w:r>
            <w:r w:rsidR="001F6F09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14:paraId="01D76EFA" w14:textId="065F603E" w:rsidR="00545F5E" w:rsidRDefault="00545F5E" w:rsidP="00545F5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 xml:space="preserve">illetve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eredeti dokumentáció 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postai úton vagy</w:t>
            </w:r>
          </w:p>
          <w:p w14:paraId="12A862A8" w14:textId="0785A286" w:rsidR="00545F5E" w:rsidRPr="00323412" w:rsidRDefault="00545F5E" w:rsidP="00545F5E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személyesen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(9700,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Szombathely, Honvéd tér 2.)</w:t>
            </w:r>
          </w:p>
        </w:tc>
      </w:tr>
      <w:tr w:rsidR="00323412" w:rsidRPr="00323412" w14:paraId="651A30F8" w14:textId="77777777" w:rsidTr="00CE420A">
        <w:tc>
          <w:tcPr>
            <w:tcW w:w="3397" w:type="dxa"/>
          </w:tcPr>
          <w:p w14:paraId="2CA0342A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 xml:space="preserve"> Szerződés meghatározása</w:t>
            </w:r>
          </w:p>
        </w:tc>
        <w:tc>
          <w:tcPr>
            <w:tcW w:w="5663" w:type="dxa"/>
          </w:tcPr>
          <w:p w14:paraId="18FE0BDF" w14:textId="5D87A6A5" w:rsidR="00323412" w:rsidRPr="00323412" w:rsidRDefault="00323412" w:rsidP="00323412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Vállalkozási</w:t>
            </w:r>
            <w:r w:rsidR="001F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>szerződés/</w:t>
            </w:r>
            <w:r w:rsidR="001F6F09">
              <w:rPr>
                <w:rFonts w:ascii="Times New Roman" w:hAnsi="Times New Roman" w:cs="Times New Roman"/>
                <w:sz w:val="24"/>
                <w:szCs w:val="24"/>
              </w:rPr>
              <w:t xml:space="preserve"> Vállalkozó és megrendelő által cégszerűen aláírt visszaigazolt megrendelő</w:t>
            </w:r>
          </w:p>
        </w:tc>
      </w:tr>
      <w:tr w:rsidR="00323412" w:rsidRPr="00323412" w14:paraId="3A41EBC3" w14:textId="77777777" w:rsidTr="00CE420A">
        <w:tc>
          <w:tcPr>
            <w:tcW w:w="3397" w:type="dxa"/>
          </w:tcPr>
          <w:p w14:paraId="38D57475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t xml:space="preserve"> A szerződéskötéstől számított teljesítési határidő</w:t>
            </w:r>
          </w:p>
        </w:tc>
        <w:tc>
          <w:tcPr>
            <w:tcW w:w="5663" w:type="dxa"/>
          </w:tcPr>
          <w:p w14:paraId="6FE18897" w14:textId="7D6AC668" w:rsidR="00323412" w:rsidRPr="00323412" w:rsidRDefault="006C30DC" w:rsidP="00323412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F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12" w:rsidRPr="00323412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323412" w:rsidRPr="00323412" w14:paraId="3259A19D" w14:textId="77777777" w:rsidTr="00CE420A">
        <w:tc>
          <w:tcPr>
            <w:tcW w:w="3397" w:type="dxa"/>
          </w:tcPr>
          <w:p w14:paraId="0DFE68B1" w14:textId="77777777" w:rsidR="00323412" w:rsidRPr="00323412" w:rsidRDefault="00323412" w:rsidP="00323412">
            <w:pPr>
              <w:numPr>
                <w:ilvl w:val="0"/>
                <w:numId w:val="23"/>
              </w:num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 szerződés szerinti megvalósítás helyszíne</w:t>
            </w:r>
          </w:p>
        </w:tc>
        <w:tc>
          <w:tcPr>
            <w:tcW w:w="5663" w:type="dxa"/>
          </w:tcPr>
          <w:p w14:paraId="74030166" w14:textId="0D978D16" w:rsidR="00323412" w:rsidRPr="004D3581" w:rsidRDefault="001F6F09" w:rsidP="009551F9">
            <w:pPr>
              <w:spacing w:after="200" w:line="276" w:lineRule="auto"/>
              <w:ind w:left="720"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9700, Szombathely, Honvéd tér 2. – helyszínre szállítás</w:t>
            </w:r>
            <w:r w:rsidR="0084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és beépítés</w:t>
            </w:r>
          </w:p>
        </w:tc>
      </w:tr>
    </w:tbl>
    <w:p w14:paraId="15A8F756" w14:textId="736107F7" w:rsidR="0072702F" w:rsidRDefault="0072702F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131339" w14:textId="77777777" w:rsidR="00323412" w:rsidRPr="00323412" w:rsidRDefault="00323412" w:rsidP="00323412">
      <w:pPr>
        <w:numPr>
          <w:ilvl w:val="0"/>
          <w:numId w:val="27"/>
        </w:numPr>
        <w:shd w:val="clear" w:color="auto" w:fill="FFFFFF"/>
        <w:spacing w:after="0" w:line="276" w:lineRule="auto"/>
        <w:ind w:left="284" w:right="-1" w:hanging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323412">
        <w:rPr>
          <w:rFonts w:ascii="Times New Roman" w:hAnsi="Times New Roman" w:cs="Times New Roman"/>
          <w:b/>
          <w:bCs/>
          <w:u w:val="single"/>
        </w:rPr>
        <w:t>A jelen Árajánlattételi Felhívással érintett feladat részletes meghatározása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412" w:rsidRPr="00323412" w14:paraId="62D3A82B" w14:textId="77777777" w:rsidTr="00CE420A">
        <w:tc>
          <w:tcPr>
            <w:tcW w:w="9060" w:type="dxa"/>
          </w:tcPr>
          <w:p w14:paraId="4BA526C5" w14:textId="22307BB3" w:rsidR="00765A41" w:rsidRPr="00800B64" w:rsidRDefault="003A2388" w:rsidP="00765A41">
            <w:pPr>
              <w:pStyle w:val="Listaszerbekezds"/>
              <w:numPr>
                <w:ilvl w:val="0"/>
                <w:numId w:val="42"/>
              </w:num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opció: </w:t>
            </w:r>
            <w:r w:rsidR="00765A41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VMKIK földszinti összes </w:t>
            </w:r>
            <w:r w:rsidR="00D9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 anyagú </w:t>
            </w:r>
            <w:r w:rsidR="00765A41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külső nyílászáró cseréje</w:t>
            </w:r>
            <w:r w:rsidR="0077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(redőnycsere nélkül)</w:t>
            </w:r>
            <w:r w:rsidR="00E6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illetve 2db alaprajzon jelölt belső ajtó felújítása</w:t>
            </w:r>
          </w:p>
          <w:p w14:paraId="70CFDC6E" w14:textId="05892F55" w:rsidR="001F6F09" w:rsidRPr="00E669B5" w:rsidRDefault="003A2388" w:rsidP="00765A41">
            <w:pPr>
              <w:pStyle w:val="Listaszerbekezds"/>
              <w:numPr>
                <w:ilvl w:val="0"/>
                <w:numId w:val="42"/>
              </w:num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opció: </w:t>
            </w:r>
            <w:r w:rsidR="00765A41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VMKIK földszinti összes </w:t>
            </w:r>
            <w:r w:rsidR="00D9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 anyagú </w:t>
            </w:r>
            <w:r w:rsidR="00765A41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külső nyílászáró </w:t>
            </w:r>
            <w:r w:rsidR="0076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elsődlegesen felújítása</w:t>
            </w:r>
            <w:r w:rsidR="0077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 szükséges technológia meghatározásával)</w:t>
            </w:r>
            <w:r w:rsidR="0076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ahol állapot miatt szükséges ott </w:t>
            </w:r>
            <w:r w:rsidR="00765A41" w:rsidRPr="0080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cseréje</w:t>
            </w:r>
            <w:r w:rsidR="0077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(redőnycsere nélkül)</w:t>
            </w:r>
            <w:r w:rsidR="00E6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illetve 2db alaprajzon jelölt belső ajtó felújítása</w:t>
            </w:r>
          </w:p>
          <w:p w14:paraId="37ED3400" w14:textId="77777777" w:rsidR="00E669B5" w:rsidRPr="003A2388" w:rsidRDefault="00E669B5" w:rsidP="00E669B5">
            <w:pPr>
              <w:pStyle w:val="Listaszerbekezds"/>
              <w:spacing w:after="200" w:line="276" w:lineRule="auto"/>
              <w:ind w:left="64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466F" w14:textId="2025F349" w:rsidR="003A2388" w:rsidRDefault="003A2388" w:rsidP="003A2388">
            <w:pPr>
              <w:pStyle w:val="Listaszerbekezds"/>
              <w:spacing w:after="200" w:line="276" w:lineRule="auto"/>
              <w:ind w:left="643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Külön-külön kérnénk benyújtani az </w:t>
            </w:r>
            <w:r w:rsidRPr="00E669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árajánlat mellékleteként tételes</w:t>
            </w:r>
            <w:r w:rsidR="00E669B5" w:rsidRPr="00E669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!!!</w:t>
            </w:r>
            <w:r w:rsidRPr="00E669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(anyag és munkadíjra lebontva) árajánlatot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mindkét opcióra vonatkozóan.</w:t>
            </w:r>
          </w:p>
          <w:p w14:paraId="73D5E8B2" w14:textId="1FBDB4E3" w:rsidR="003A2388" w:rsidRDefault="003A2388" w:rsidP="003A2388">
            <w:pPr>
              <w:pStyle w:val="Listaszerbekezds"/>
              <w:spacing w:after="200" w:line="276" w:lineRule="auto"/>
              <w:ind w:left="643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ajánlattételi felhívás mellékletét képezi a földszinti alapraj</w:t>
            </w:r>
            <w:r w:rsidR="0032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CF1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2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illetve a nyílászáró konszignáció az ajánlatkérés részletes megismerhetősége érdekében.</w:t>
            </w:r>
          </w:p>
          <w:p w14:paraId="4BD11EA3" w14:textId="30CA79D3" w:rsidR="00A101A1" w:rsidRPr="00A101A1" w:rsidRDefault="00A101A1" w:rsidP="003A2388">
            <w:pPr>
              <w:pStyle w:val="Listaszerbekezds"/>
              <w:spacing w:after="200" w:line="276" w:lineRule="auto"/>
              <w:ind w:left="643" w:right="-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01A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Az épület településképi helyi védelem alatt áll, a nyílászáró alapanyaga fa.</w:t>
            </w:r>
          </w:p>
          <w:p w14:paraId="26D56014" w14:textId="07A9ED30" w:rsidR="003A2388" w:rsidRPr="00323412" w:rsidRDefault="003A2388" w:rsidP="00CE3756">
            <w:pPr>
              <w:pStyle w:val="Listaszerbekezds"/>
              <w:spacing w:after="200" w:line="276" w:lineRule="auto"/>
              <w:ind w:left="64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Előzetes egyeztetést követően helyszíni bejárást biztosítunk a nyitva álló ajánlattételi határidőn belül.</w:t>
            </w:r>
          </w:p>
        </w:tc>
      </w:tr>
    </w:tbl>
    <w:p w14:paraId="6CE76FB5" w14:textId="7CB0F731" w:rsid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8CF2361" w14:textId="77777777" w:rsidR="00323412" w:rsidRPr="00323412" w:rsidRDefault="00323412" w:rsidP="004D3581">
      <w:pPr>
        <w:numPr>
          <w:ilvl w:val="0"/>
          <w:numId w:val="42"/>
        </w:numPr>
        <w:shd w:val="clear" w:color="auto" w:fill="FFFFFF"/>
        <w:spacing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323412">
        <w:rPr>
          <w:rFonts w:ascii="Times New Roman" w:hAnsi="Times New Roman" w:cs="Times New Roman"/>
          <w:b/>
          <w:bCs/>
          <w:u w:val="single"/>
        </w:rPr>
        <w:t>Bírálati szempontok</w:t>
      </w:r>
    </w:p>
    <w:p w14:paraId="5D8D0938" w14:textId="3A5B2828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 xml:space="preserve">Legalacsonyabb összegű </w:t>
      </w:r>
      <w:r w:rsidRPr="00323412">
        <w:rPr>
          <w:rFonts w:ascii="Times New Roman" w:hAnsi="Times New Roman" w:cs="Times New Roman"/>
          <w:i/>
          <w:sz w:val="24"/>
          <w:szCs w:val="24"/>
        </w:rPr>
        <w:t>ellenszolgáltatás/legjobb ár-értékarány</w:t>
      </w:r>
      <w:r w:rsidR="00703BBB" w:rsidRPr="00703BBB">
        <w:rPr>
          <w:rFonts w:ascii="Times New Roman" w:hAnsi="Times New Roman" w:cs="Times New Roman"/>
          <w:sz w:val="24"/>
          <w:szCs w:val="24"/>
        </w:rPr>
        <w:t xml:space="preserve">, a </w:t>
      </w:r>
      <w:r w:rsidR="004D3581">
        <w:rPr>
          <w:rFonts w:ascii="Times New Roman" w:hAnsi="Times New Roman" w:cs="Times New Roman"/>
          <w:sz w:val="24"/>
          <w:szCs w:val="24"/>
        </w:rPr>
        <w:t>1</w:t>
      </w:r>
      <w:r w:rsidR="00703BBB" w:rsidRPr="00703BBB">
        <w:rPr>
          <w:rFonts w:ascii="Times New Roman" w:hAnsi="Times New Roman" w:cs="Times New Roman"/>
          <w:sz w:val="24"/>
          <w:szCs w:val="24"/>
        </w:rPr>
        <w:t>.1</w:t>
      </w:r>
      <w:r w:rsidRPr="00323412">
        <w:rPr>
          <w:rFonts w:ascii="Times New Roman" w:hAnsi="Times New Roman" w:cs="Times New Roman"/>
          <w:sz w:val="24"/>
          <w:szCs w:val="24"/>
        </w:rPr>
        <w:t>. számú mellékletben meghatározott összesített bruttó ajánlati ár alapján.</w:t>
      </w:r>
    </w:p>
    <w:p w14:paraId="6EB7E05E" w14:textId="77777777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275B01" w14:textId="77777777" w:rsidR="00323412" w:rsidRPr="00323412" w:rsidRDefault="00323412" w:rsidP="004D3581">
      <w:pPr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23412">
        <w:rPr>
          <w:rFonts w:ascii="Times New Roman" w:hAnsi="Times New Roman" w:cs="Times New Roman"/>
          <w:b/>
          <w:u w:val="single"/>
        </w:rPr>
        <w:t xml:space="preserve">Az Ajánlat érvényességi ideje </w:t>
      </w:r>
    </w:p>
    <w:p w14:paraId="43DAFBB9" w14:textId="4FABDC9D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 xml:space="preserve">Az Ajánlatnak, annak megtételétől </w:t>
      </w:r>
      <w:r w:rsidR="0070524B">
        <w:rPr>
          <w:rFonts w:ascii="Times New Roman" w:hAnsi="Times New Roman" w:cs="Times New Roman"/>
          <w:sz w:val="24"/>
          <w:szCs w:val="24"/>
        </w:rPr>
        <w:t>9</w:t>
      </w:r>
      <w:r w:rsidRPr="00323412">
        <w:rPr>
          <w:rFonts w:ascii="Times New Roman" w:hAnsi="Times New Roman" w:cs="Times New Roman"/>
          <w:sz w:val="24"/>
          <w:szCs w:val="24"/>
        </w:rPr>
        <w:t>0</w:t>
      </w:r>
      <w:r w:rsidR="00703BBB" w:rsidRPr="00323412">
        <w:rPr>
          <w:rFonts w:ascii="Times New Roman" w:hAnsi="Times New Roman" w:cs="Times New Roman"/>
          <w:sz w:val="24"/>
          <w:szCs w:val="24"/>
        </w:rPr>
        <w:t xml:space="preserve"> </w:t>
      </w:r>
      <w:r w:rsidRPr="00323412">
        <w:rPr>
          <w:rFonts w:ascii="Times New Roman" w:hAnsi="Times New Roman" w:cs="Times New Roman"/>
          <w:sz w:val="24"/>
          <w:szCs w:val="24"/>
        </w:rPr>
        <w:t xml:space="preserve">naptári napig kell érvényes lennie. Minden ezzel ellentétes kikötés semmis és az Ajánlat érvénytelenségét vonja maga után. Amennyiben az Ajánlattevő nem nyilatkozik Ajánlatának érvényességi </w:t>
      </w:r>
      <w:proofErr w:type="spellStart"/>
      <w:r w:rsidRPr="00323412">
        <w:rPr>
          <w:rFonts w:ascii="Times New Roman" w:hAnsi="Times New Roman" w:cs="Times New Roman"/>
          <w:sz w:val="24"/>
          <w:szCs w:val="24"/>
        </w:rPr>
        <w:t>idejével</w:t>
      </w:r>
      <w:proofErr w:type="spellEnd"/>
      <w:r w:rsidRPr="00323412">
        <w:rPr>
          <w:rFonts w:ascii="Times New Roman" w:hAnsi="Times New Roman" w:cs="Times New Roman"/>
          <w:sz w:val="24"/>
          <w:szCs w:val="24"/>
        </w:rPr>
        <w:t xml:space="preserve"> kapcsolatosan, abban az esetben Ajánlatkérő úgy tekinti, hogy Ajánlattevő Ajánlata </w:t>
      </w:r>
      <w:r w:rsidR="0070524B">
        <w:rPr>
          <w:rFonts w:ascii="Times New Roman" w:hAnsi="Times New Roman" w:cs="Times New Roman"/>
          <w:sz w:val="24"/>
          <w:szCs w:val="24"/>
        </w:rPr>
        <w:t>9</w:t>
      </w:r>
      <w:r w:rsidR="00703BBB" w:rsidRPr="00703BBB">
        <w:rPr>
          <w:rFonts w:ascii="Times New Roman" w:hAnsi="Times New Roman" w:cs="Times New Roman"/>
          <w:sz w:val="24"/>
          <w:szCs w:val="24"/>
        </w:rPr>
        <w:t>0</w:t>
      </w:r>
      <w:r w:rsidRPr="00323412">
        <w:rPr>
          <w:rFonts w:ascii="Times New Roman" w:hAnsi="Times New Roman" w:cs="Times New Roman"/>
          <w:sz w:val="24"/>
          <w:szCs w:val="24"/>
        </w:rPr>
        <w:t xml:space="preserve"> naptári napig érvényes.</w:t>
      </w:r>
    </w:p>
    <w:p w14:paraId="42F7B130" w14:textId="77777777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3555521" w14:textId="77777777" w:rsidR="00323412" w:rsidRPr="00323412" w:rsidRDefault="00323412" w:rsidP="004D3581">
      <w:pPr>
        <w:numPr>
          <w:ilvl w:val="0"/>
          <w:numId w:val="42"/>
        </w:numPr>
        <w:shd w:val="clear" w:color="auto" w:fill="FFFFFF"/>
        <w:spacing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323412">
        <w:rPr>
          <w:rFonts w:ascii="Times New Roman" w:hAnsi="Times New Roman" w:cs="Times New Roman"/>
          <w:b/>
          <w:bCs/>
          <w:u w:val="single"/>
        </w:rPr>
        <w:t xml:space="preserve">Határidő után beérkező Ajánlatok </w:t>
      </w:r>
    </w:p>
    <w:p w14:paraId="6BAFB2E5" w14:textId="77777777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Felhívjuk szíves figyelmüket, hogy az Ajánlatkérő csak az ajánlattételi határidő lejártáig beérkezett Ajánlatokat veszi figyelembe. Az elkésett Ajánlat érvénytelennek minősül.</w:t>
      </w:r>
    </w:p>
    <w:p w14:paraId="4E6EE836" w14:textId="77777777" w:rsidR="00323412" w:rsidRPr="00323412" w:rsidRDefault="00323412" w:rsidP="0032341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CF448D" w14:textId="77777777" w:rsidR="00323412" w:rsidRPr="00323412" w:rsidRDefault="00323412" w:rsidP="004D3581">
      <w:pPr>
        <w:numPr>
          <w:ilvl w:val="0"/>
          <w:numId w:val="42"/>
        </w:numPr>
        <w:spacing w:after="0" w:line="276" w:lineRule="auto"/>
        <w:ind w:left="426" w:right="-1" w:hanging="426"/>
        <w:contextualSpacing/>
        <w:rPr>
          <w:rFonts w:ascii="Times New Roman" w:hAnsi="Times New Roman" w:cs="Times New Roman"/>
          <w:b/>
          <w:u w:val="single"/>
        </w:rPr>
      </w:pPr>
      <w:r w:rsidRPr="00323412">
        <w:rPr>
          <w:rFonts w:ascii="Times New Roman" w:hAnsi="Times New Roman" w:cs="Times New Roman"/>
          <w:b/>
          <w:u w:val="single"/>
        </w:rPr>
        <w:t>Az Ajánlatnak tartalmaznia kell:</w:t>
      </w:r>
    </w:p>
    <w:p w14:paraId="1D857C0A" w14:textId="0F9395A4" w:rsidR="00323412" w:rsidRPr="00323412" w:rsidRDefault="004D3581" w:rsidP="00323412">
      <w:pPr>
        <w:spacing w:after="0" w:line="276" w:lineRule="auto"/>
        <w:ind w:left="426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Áru</w:t>
      </w:r>
      <w:r w:rsidR="00323412" w:rsidRPr="00323412">
        <w:rPr>
          <w:rFonts w:ascii="Times New Roman" w:hAnsi="Times New Roman" w:cs="Times New Roman"/>
          <w:sz w:val="24"/>
          <w:szCs w:val="24"/>
        </w:rPr>
        <w:t>beszerzése esetén:</w:t>
      </w:r>
    </w:p>
    <w:p w14:paraId="24F4428F" w14:textId="77777777" w:rsidR="00323412" w:rsidRPr="00323412" w:rsidRDefault="00323412" w:rsidP="00323412">
      <w:pPr>
        <w:keepLines/>
        <w:numPr>
          <w:ilvl w:val="0"/>
          <w:numId w:val="22"/>
        </w:numPr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 xml:space="preserve">szerződésszerű teljesítéssel kapcsolatban felmerülő összes, a feladat ellátásához szükséges költséget, Ajánlat 3. pontja szerinti bontásban; </w:t>
      </w:r>
    </w:p>
    <w:p w14:paraId="49AA20E5" w14:textId="77777777" w:rsidR="00323412" w:rsidRPr="00323412" w:rsidRDefault="00323412" w:rsidP="00323412">
      <w:pPr>
        <w:keepLines/>
        <w:numPr>
          <w:ilvl w:val="0"/>
          <w:numId w:val="22"/>
        </w:numPr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 xml:space="preserve">az ajánlattevő megnevezését, cégszerű aláírását, nyilatkozatát a kereskedői vagy </w:t>
      </w:r>
      <w:proofErr w:type="gramStart"/>
      <w:r w:rsidRPr="00323412">
        <w:rPr>
          <w:rFonts w:ascii="Times New Roman" w:hAnsi="Times New Roman" w:cs="Times New Roman"/>
          <w:sz w:val="24"/>
          <w:szCs w:val="24"/>
        </w:rPr>
        <w:t>gyártói</w:t>
      </w:r>
      <w:proofErr w:type="gramEnd"/>
      <w:r w:rsidRPr="00323412">
        <w:rPr>
          <w:rFonts w:ascii="Times New Roman" w:hAnsi="Times New Roman" w:cs="Times New Roman"/>
          <w:sz w:val="24"/>
          <w:szCs w:val="24"/>
        </w:rPr>
        <w:t xml:space="preserve"> vagy szolgáltató státuszra vonatkozóan;</w:t>
      </w:r>
    </w:p>
    <w:p w14:paraId="65D5CCFA" w14:textId="7A5E11EE" w:rsidR="00323412" w:rsidRPr="00323412" w:rsidRDefault="00323412" w:rsidP="00323412">
      <w:pPr>
        <w:keepLines/>
        <w:numPr>
          <w:ilvl w:val="0"/>
          <w:numId w:val="22"/>
        </w:numPr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 szállítás költségeit, külön feltüntetve;</w:t>
      </w:r>
    </w:p>
    <w:p w14:paraId="76C04A4D" w14:textId="77777777" w:rsidR="00323412" w:rsidRPr="00323412" w:rsidRDefault="00323412" w:rsidP="00323412">
      <w:pPr>
        <w:keepLines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F6F52" w14:textId="77777777" w:rsidR="00323412" w:rsidRPr="00323412" w:rsidRDefault="00323412" w:rsidP="004D3581">
      <w:pPr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23412">
        <w:rPr>
          <w:rFonts w:ascii="Times New Roman" w:hAnsi="Times New Roman" w:cs="Times New Roman"/>
          <w:b/>
          <w:u w:val="single"/>
        </w:rPr>
        <w:t>A Fizetési feltételek</w:t>
      </w:r>
    </w:p>
    <w:p w14:paraId="018E86AB" w14:textId="73BE7F72" w:rsidR="00323412" w:rsidRPr="00323412" w:rsidRDefault="00323412" w:rsidP="00323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lastRenderedPageBreak/>
        <w:t xml:space="preserve">Az Ajánlatkérő </w:t>
      </w:r>
      <w:r w:rsidR="0070524B">
        <w:rPr>
          <w:rFonts w:ascii="Times New Roman" w:hAnsi="Times New Roman" w:cs="Times New Roman"/>
          <w:sz w:val="24"/>
          <w:szCs w:val="24"/>
        </w:rPr>
        <w:t xml:space="preserve">10% </w:t>
      </w:r>
      <w:r w:rsidRPr="00323412">
        <w:rPr>
          <w:rFonts w:ascii="Times New Roman" w:hAnsi="Times New Roman" w:cs="Times New Roman"/>
          <w:sz w:val="24"/>
          <w:szCs w:val="24"/>
        </w:rPr>
        <w:t>előleget</w:t>
      </w:r>
      <w:r w:rsidR="0070524B">
        <w:rPr>
          <w:rFonts w:ascii="Times New Roman" w:hAnsi="Times New Roman" w:cs="Times New Roman"/>
          <w:sz w:val="24"/>
          <w:szCs w:val="24"/>
        </w:rPr>
        <w:t xml:space="preserve"> </w:t>
      </w:r>
      <w:r w:rsidRPr="00323412">
        <w:rPr>
          <w:rFonts w:ascii="Times New Roman" w:hAnsi="Times New Roman" w:cs="Times New Roman"/>
          <w:sz w:val="24"/>
          <w:szCs w:val="24"/>
        </w:rPr>
        <w:t xml:space="preserve">fizet. A szerződésszerű teljesítésért járó díjazás átutalására az Ajánlatkérő által kiállított teljesítésigazolás kézhezvételét követően kiállított és benyújtott számla alapján, a számla leadását követő 15. napon belül kerül sor.  </w:t>
      </w:r>
    </w:p>
    <w:p w14:paraId="53D0F47C" w14:textId="77777777" w:rsidR="00323412" w:rsidRPr="00323412" w:rsidRDefault="00323412" w:rsidP="004D3581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right="-1" w:hanging="426"/>
        <w:contextualSpacing/>
        <w:rPr>
          <w:rFonts w:ascii="Times New Roman" w:hAnsi="Times New Roman" w:cs="Times New Roman"/>
          <w:b/>
          <w:u w:val="single"/>
        </w:rPr>
      </w:pPr>
      <w:r w:rsidRPr="00323412">
        <w:rPr>
          <w:rFonts w:ascii="Times New Roman" w:hAnsi="Times New Roman" w:cs="Times New Roman"/>
          <w:b/>
          <w:u w:val="single"/>
        </w:rPr>
        <w:t>Összeférhetetlenség</w:t>
      </w:r>
    </w:p>
    <w:p w14:paraId="124012E4" w14:textId="77777777" w:rsidR="00323412" w:rsidRPr="00323412" w:rsidRDefault="00323412" w:rsidP="00323412">
      <w:pPr>
        <w:tabs>
          <w:tab w:val="left" w:pos="426"/>
        </w:tabs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23412">
        <w:rPr>
          <w:rFonts w:ascii="Times New Roman" w:hAnsi="Times New Roman"/>
          <w:sz w:val="24"/>
          <w:szCs w:val="24"/>
        </w:rPr>
        <w:t>Összeférhetetlen Ajánlattevő, amelynek tulajdonosa (irányító vagy felügyeleti szerve), annak tagja, a szervezet nevében nyilatkozattételre, képviseletre jogosult személy, ezen személy Ptk. 8:1. § (1) bekezdés 2. pontja szerinti hozzátartozója az ajánlatkérő szervezetében vagy a másik Ajánlattevő szervezetében tulajdonosi, fenntartói, vagyonkezelői, irányítási, képviseleti, munkáltatói vagy kinevezési jogokat gyakorol (ajánlatkérő érdekkörébe tartozó személy, szervezet, intézmény, vállalkozás).</w:t>
      </w:r>
    </w:p>
    <w:p w14:paraId="3F216B9A" w14:textId="77777777" w:rsidR="00323412" w:rsidRPr="00323412" w:rsidRDefault="00323412" w:rsidP="00323412">
      <w:pPr>
        <w:tabs>
          <w:tab w:val="left" w:pos="426"/>
        </w:tabs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23412">
        <w:rPr>
          <w:rFonts w:ascii="Times New Roman" w:hAnsi="Times New Roman"/>
          <w:sz w:val="24"/>
          <w:szCs w:val="24"/>
        </w:rPr>
        <w:t>Összeférhetetlen az Ajánlattevő, ha az ajánlatkérő vagy másik ajánlattevő vonatkozásában partner vagy kapcsolt vállalkozásnak minősül.</w:t>
      </w:r>
    </w:p>
    <w:p w14:paraId="0029C452" w14:textId="77777777" w:rsidR="00323412" w:rsidRPr="00323412" w:rsidRDefault="00323412" w:rsidP="00323412">
      <w:pPr>
        <w:tabs>
          <w:tab w:val="left" w:pos="426"/>
        </w:tabs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23412">
        <w:rPr>
          <w:rFonts w:ascii="Times New Roman" w:hAnsi="Times New Roman"/>
          <w:sz w:val="24"/>
          <w:szCs w:val="24"/>
        </w:rPr>
        <w:tab/>
        <w:t>Nem lehet Ajánlattevő a megrendelő ellenőrző bizottság elnöke és tagjai, egyéb munkatársa, alkalmazottja, megbízottja, társadalmi tevékenységet ott ellátó személy, vagy annak Ptk. 8:1. § (1) bekezdés 2. pontja szerinti hozzátartozója.</w:t>
      </w:r>
    </w:p>
    <w:p w14:paraId="5D5D3B4E" w14:textId="77777777" w:rsidR="00323412" w:rsidRPr="00323412" w:rsidRDefault="00323412" w:rsidP="00323412">
      <w:pPr>
        <w:tabs>
          <w:tab w:val="left" w:pos="426"/>
        </w:tabs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CB8FE0C" w14:textId="77777777" w:rsidR="00323412" w:rsidRPr="00323412" w:rsidRDefault="00323412" w:rsidP="004D3581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right="-1" w:hanging="426"/>
        <w:contextualSpacing/>
        <w:rPr>
          <w:rFonts w:ascii="Times New Roman" w:hAnsi="Times New Roman" w:cs="Times New Roman"/>
          <w:b/>
          <w:u w:val="single"/>
        </w:rPr>
      </w:pPr>
      <w:r w:rsidRPr="00323412">
        <w:rPr>
          <w:rFonts w:ascii="Times New Roman" w:hAnsi="Times New Roman" w:cs="Times New Roman"/>
          <w:b/>
          <w:u w:val="single"/>
        </w:rPr>
        <w:t>Egyéb előírások</w:t>
      </w:r>
    </w:p>
    <w:p w14:paraId="3FF6EB00" w14:textId="77777777" w:rsidR="00323412" w:rsidRPr="00323412" w:rsidRDefault="00323412" w:rsidP="0032341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Az Ajánlatban az Ajánlattevő által tett hibakiigazításokat az Ajánlatot aláíró személy(</w:t>
      </w:r>
      <w:proofErr w:type="spellStart"/>
      <w:r w:rsidRPr="0032341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234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23412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323412">
        <w:rPr>
          <w:rFonts w:ascii="Times New Roman" w:hAnsi="Times New Roman" w:cs="Times New Roman"/>
          <w:sz w:val="24"/>
          <w:szCs w:val="24"/>
        </w:rPr>
        <w:t>, vagy az arra meghatalmazott személy(</w:t>
      </w:r>
      <w:proofErr w:type="spellStart"/>
      <w:r w:rsidRPr="0032341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234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23412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323412">
        <w:rPr>
          <w:rFonts w:ascii="Times New Roman" w:hAnsi="Times New Roman" w:cs="Times New Roman"/>
          <w:sz w:val="24"/>
          <w:szCs w:val="24"/>
        </w:rPr>
        <w:t xml:space="preserve"> a kézjegyükkel kell ellátnia/ellátniuk a közbeiktatás, törlés vagy átírás dátumának feltüntetésével.</w:t>
      </w:r>
    </w:p>
    <w:p w14:paraId="7EA23444" w14:textId="77777777" w:rsidR="00323412" w:rsidRPr="00323412" w:rsidRDefault="00323412" w:rsidP="0032341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Az Ajánlattételi eljárás nyelve: magyar.</w:t>
      </w:r>
    </w:p>
    <w:p w14:paraId="2FBC09AB" w14:textId="77777777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Az Ajánlattevő nem tehet közösen Ajánlatot olyan Ajánlattevővel, aki a jelen Ajánlattételi Felhívásnak címzettje.</w:t>
      </w:r>
    </w:p>
    <w:p w14:paraId="5BCBAD6D" w14:textId="77777777" w:rsidR="00323412" w:rsidRPr="00323412" w:rsidRDefault="00323412" w:rsidP="00323412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Az ajánlattételnek cégszerűen aláírtnak kell lennie.</w:t>
      </w:r>
    </w:p>
    <w:p w14:paraId="2FC9134D" w14:textId="77777777" w:rsidR="00323412" w:rsidRPr="00323412" w:rsidRDefault="00323412" w:rsidP="0032341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 xml:space="preserve">Az Ajánlatkérő a kiegészítő tájékoztatás kérésekre az Ajánlatok benyújtási </w:t>
      </w:r>
      <w:proofErr w:type="spellStart"/>
      <w:r w:rsidRPr="00323412"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 w:rsidRPr="00323412">
        <w:rPr>
          <w:rFonts w:ascii="Times New Roman" w:hAnsi="Times New Roman" w:cs="Times New Roman"/>
          <w:sz w:val="24"/>
          <w:szCs w:val="24"/>
        </w:rPr>
        <w:t xml:space="preserve"> lejártáig </w:t>
      </w:r>
      <w:proofErr w:type="gramStart"/>
      <w:r w:rsidRPr="00323412">
        <w:rPr>
          <w:rFonts w:ascii="Times New Roman" w:hAnsi="Times New Roman" w:cs="Times New Roman"/>
          <w:sz w:val="24"/>
          <w:szCs w:val="24"/>
        </w:rPr>
        <w:t>teljes körűen</w:t>
      </w:r>
      <w:proofErr w:type="gramEnd"/>
      <w:r w:rsidRPr="00323412">
        <w:rPr>
          <w:rFonts w:ascii="Times New Roman" w:hAnsi="Times New Roman" w:cs="Times New Roman"/>
          <w:sz w:val="24"/>
          <w:szCs w:val="24"/>
        </w:rPr>
        <w:t xml:space="preserve"> lehetőséget biztosít, adott esetben az Ajánlatok benyújtási határidejét meghosszabbíthatja.</w:t>
      </w:r>
    </w:p>
    <w:p w14:paraId="4FF64F9B" w14:textId="77777777" w:rsidR="00323412" w:rsidRPr="00323412" w:rsidRDefault="00323412" w:rsidP="0032341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Az Ajánlatkérő a hiánypótlást egy alkalommal teljes körben biztosítja.</w:t>
      </w:r>
    </w:p>
    <w:p w14:paraId="3758D6F5" w14:textId="77777777" w:rsidR="00323412" w:rsidRPr="00323412" w:rsidRDefault="00323412" w:rsidP="00323412">
      <w:pPr>
        <w:spacing w:after="0" w:line="276" w:lineRule="auto"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323412">
        <w:rPr>
          <w:rFonts w:ascii="Times New Roman" w:hAnsi="Times New Roman" w:cs="Times New Roman"/>
          <w:i/>
          <w:iCs/>
          <w:sz w:val="24"/>
          <w:szCs w:val="24"/>
        </w:rPr>
        <w:t>Az Ajánlatkérő tárgyalást nem tart.</w:t>
      </w:r>
    </w:p>
    <w:p w14:paraId="663B5330" w14:textId="77777777" w:rsidR="00323412" w:rsidRPr="00323412" w:rsidRDefault="00323412" w:rsidP="0032341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>Az Ajánlatkérő tájékoztatja az Ajánlattevőket, hogy fenntartja a jogot a beszerzési eljárás indokolás nélküli visszavonásra vagy az Ajánlatok bontását követően a beszerzési eljárás indokolás nélküli eredménytelenné nyilvánítására.</w:t>
      </w:r>
    </w:p>
    <w:p w14:paraId="0CF33EA5" w14:textId="77777777" w:rsidR="00323412" w:rsidRPr="00323412" w:rsidRDefault="00323412" w:rsidP="00323412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640B195" w14:textId="1E1B00FE" w:rsidR="00323412" w:rsidRPr="00323412" w:rsidRDefault="00B13F06" w:rsidP="00323412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 xml:space="preserve">Kelt: </w:t>
      </w:r>
      <w:r w:rsidR="004D3581">
        <w:rPr>
          <w:rFonts w:ascii="Times New Roman" w:hAnsi="Times New Roman" w:cs="Times New Roman"/>
          <w:sz w:val="24"/>
          <w:szCs w:val="24"/>
        </w:rPr>
        <w:t xml:space="preserve">Szombathely, 2023. </w:t>
      </w:r>
      <w:r w:rsidRPr="00323412">
        <w:rPr>
          <w:rFonts w:ascii="Times New Roman" w:hAnsi="Times New Roman" w:cs="Times New Roman"/>
          <w:sz w:val="24"/>
          <w:szCs w:val="24"/>
        </w:rPr>
        <w:t>év</w:t>
      </w:r>
      <w:r w:rsidR="004D3581">
        <w:rPr>
          <w:rFonts w:ascii="Times New Roman" w:hAnsi="Times New Roman" w:cs="Times New Roman"/>
          <w:sz w:val="24"/>
          <w:szCs w:val="24"/>
        </w:rPr>
        <w:t xml:space="preserve"> 01. </w:t>
      </w:r>
      <w:r w:rsidRPr="00323412">
        <w:rPr>
          <w:rFonts w:ascii="Times New Roman" w:hAnsi="Times New Roman" w:cs="Times New Roman"/>
          <w:sz w:val="24"/>
          <w:szCs w:val="24"/>
        </w:rPr>
        <w:t>hónap</w:t>
      </w:r>
      <w:r w:rsidR="004D3581">
        <w:rPr>
          <w:rFonts w:ascii="Times New Roman" w:hAnsi="Times New Roman" w:cs="Times New Roman"/>
          <w:sz w:val="24"/>
          <w:szCs w:val="24"/>
        </w:rPr>
        <w:t xml:space="preserve"> </w:t>
      </w:r>
      <w:r w:rsidR="0070524B">
        <w:rPr>
          <w:rFonts w:ascii="Times New Roman" w:hAnsi="Times New Roman" w:cs="Times New Roman"/>
          <w:sz w:val="24"/>
          <w:szCs w:val="24"/>
        </w:rPr>
        <w:t>13</w:t>
      </w:r>
      <w:r w:rsidR="004D3581">
        <w:rPr>
          <w:rFonts w:ascii="Times New Roman" w:hAnsi="Times New Roman" w:cs="Times New Roman"/>
          <w:sz w:val="24"/>
          <w:szCs w:val="24"/>
        </w:rPr>
        <w:t xml:space="preserve">. </w:t>
      </w:r>
      <w:r w:rsidRPr="00323412">
        <w:rPr>
          <w:rFonts w:ascii="Times New Roman" w:hAnsi="Times New Roman" w:cs="Times New Roman"/>
          <w:sz w:val="24"/>
          <w:szCs w:val="24"/>
        </w:rPr>
        <w:t>napján</w:t>
      </w:r>
      <w:r w:rsidRPr="00323412">
        <w:rPr>
          <w:rFonts w:ascii="Times New Roman" w:hAnsi="Times New Roman" w:cs="Times New Roman"/>
          <w:sz w:val="24"/>
          <w:szCs w:val="24"/>
        </w:rPr>
        <w:tab/>
      </w:r>
    </w:p>
    <w:p w14:paraId="7AE96071" w14:textId="77777777" w:rsidR="00323412" w:rsidRPr="00323412" w:rsidRDefault="00323412" w:rsidP="00323412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23412">
        <w:rPr>
          <w:rFonts w:ascii="Times New Roman" w:hAnsi="Times New Roman" w:cs="Times New Roman"/>
          <w:sz w:val="24"/>
          <w:szCs w:val="24"/>
        </w:rPr>
        <w:tab/>
      </w:r>
      <w:r w:rsidRPr="00323412">
        <w:rPr>
          <w:rFonts w:ascii="Times New Roman" w:hAnsi="Times New Roman" w:cs="Times New Roman"/>
          <w:sz w:val="24"/>
          <w:szCs w:val="24"/>
        </w:rPr>
        <w:tab/>
      </w:r>
      <w:r w:rsidRPr="00323412">
        <w:rPr>
          <w:rFonts w:ascii="Times New Roman" w:hAnsi="Times New Roman" w:cs="Times New Roman"/>
          <w:sz w:val="24"/>
          <w:szCs w:val="24"/>
        </w:rPr>
        <w:tab/>
      </w:r>
    </w:p>
    <w:p w14:paraId="6625BB8C" w14:textId="77777777" w:rsidR="00323412" w:rsidRPr="00323412" w:rsidRDefault="00323412" w:rsidP="00323412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4122" w:type="dxa"/>
        <w:jc w:val="center"/>
        <w:tblLook w:val="01E0" w:firstRow="1" w:lastRow="1" w:firstColumn="1" w:lastColumn="1" w:noHBand="0" w:noVBand="0"/>
      </w:tblPr>
      <w:tblGrid>
        <w:gridCol w:w="4122"/>
      </w:tblGrid>
      <w:tr w:rsidR="00323412" w:rsidRPr="00323412" w14:paraId="5A01AA8A" w14:textId="77777777" w:rsidTr="00CE420A">
        <w:trPr>
          <w:trHeight w:val="534"/>
          <w:jc w:val="center"/>
        </w:trPr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8C44C" w14:textId="6DEBA563" w:rsidR="00323412" w:rsidRPr="00323412" w:rsidRDefault="00703BBB" w:rsidP="0032341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Vas Megyei</w:t>
            </w:r>
            <w:r w:rsidR="00323412" w:rsidRPr="00323412">
              <w:rPr>
                <w:rFonts w:ascii="Times New Roman" w:hAnsi="Times New Roman" w:cs="Times New Roman"/>
                <w:b/>
              </w:rPr>
              <w:t xml:space="preserve"> Kereskedelmi és Iparkamara</w:t>
            </w:r>
          </w:p>
          <w:p w14:paraId="0FAF7AAB" w14:textId="77777777" w:rsidR="00323412" w:rsidRPr="00323412" w:rsidRDefault="00323412" w:rsidP="00323412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CF867B9" w14:textId="411FE43C" w:rsidR="00323412" w:rsidRPr="00323412" w:rsidRDefault="00323412" w:rsidP="003234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412" w:rsidRPr="00323412" w:rsidSect="00F10216">
      <w:head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8408" w14:textId="77777777" w:rsidR="003C59DE" w:rsidRDefault="003C59DE" w:rsidP="00153689">
      <w:pPr>
        <w:spacing w:after="0" w:line="240" w:lineRule="auto"/>
      </w:pPr>
      <w:r>
        <w:separator/>
      </w:r>
    </w:p>
  </w:endnote>
  <w:endnote w:type="continuationSeparator" w:id="0">
    <w:p w14:paraId="289A052E" w14:textId="77777777" w:rsidR="003C59DE" w:rsidRDefault="003C59DE" w:rsidP="0015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B0B2" w14:textId="77777777" w:rsidR="003C59DE" w:rsidRDefault="003C59DE" w:rsidP="00153689">
      <w:pPr>
        <w:spacing w:after="0" w:line="240" w:lineRule="auto"/>
      </w:pPr>
      <w:r>
        <w:separator/>
      </w:r>
    </w:p>
  </w:footnote>
  <w:footnote w:type="continuationSeparator" w:id="0">
    <w:p w14:paraId="4628A75D" w14:textId="77777777" w:rsidR="003C59DE" w:rsidRDefault="003C59DE" w:rsidP="0015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A80" w14:textId="75C313F6" w:rsidR="0072214C" w:rsidRPr="00153689" w:rsidRDefault="0072214C" w:rsidP="00153689">
    <w:pPr>
      <w:pStyle w:val="Szvegtrzs"/>
      <w:tabs>
        <w:tab w:val="right" w:pos="10773"/>
      </w:tabs>
      <w:spacing w:after="0" w:line="276" w:lineRule="auto"/>
      <w:jc w:val="right"/>
      <w:rPr>
        <w:rFonts w:ascii="Verdana" w:hAnsi="Verdan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0CC9CAB" w14:textId="77777777" w:rsidR="0072214C" w:rsidRDefault="0072214C" w:rsidP="00153689">
    <w:pPr>
      <w:pStyle w:val="Szvegtrzs"/>
      <w:tabs>
        <w:tab w:val="right" w:pos="10773"/>
      </w:tabs>
      <w:spacing w:after="0" w:line="276" w:lineRule="auto"/>
      <w:jc w:val="right"/>
      <w:rPr>
        <w:rFonts w:ascii="Verdana" w:hAnsi="Verdana"/>
        <w:sz w:val="20"/>
        <w:szCs w:val="20"/>
      </w:rPr>
    </w:pPr>
  </w:p>
  <w:p w14:paraId="04A3207F" w14:textId="45E8881C" w:rsidR="0072214C" w:rsidRPr="00BE4625" w:rsidRDefault="0072214C" w:rsidP="00153689">
    <w:pPr>
      <w:ind w:left="7080"/>
      <w:rPr>
        <w:rFonts w:ascii="Verdana" w:hAnsi="Verdana" w:cs="Arial"/>
        <w:color w:val="385623" w:themeColor="accent6" w:themeShade="80"/>
        <w:sz w:val="20"/>
        <w:szCs w:val="20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4625">
      <w:rPr>
        <w:rFonts w:ascii="Verdana" w:hAnsi="Verdana"/>
        <w:color w:val="385623" w:themeColor="accent6" w:themeShade="80"/>
        <w:spacing w:val="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0122497C" w14:textId="173E361D" w:rsidR="0072214C" w:rsidRPr="00EB3EFB" w:rsidRDefault="0072214C" w:rsidP="001536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F3"/>
    <w:multiLevelType w:val="multilevel"/>
    <w:tmpl w:val="07ACD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15F1F"/>
    <w:multiLevelType w:val="hybridMultilevel"/>
    <w:tmpl w:val="E51626C2"/>
    <w:lvl w:ilvl="0" w:tplc="8052635A">
      <w:start w:val="1"/>
      <w:numFmt w:val="upperRoman"/>
      <w:lvlText w:val="%1."/>
      <w:lvlJc w:val="left"/>
      <w:pPr>
        <w:ind w:left="1077" w:hanging="71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659"/>
    <w:multiLevelType w:val="hybridMultilevel"/>
    <w:tmpl w:val="0A94273E"/>
    <w:lvl w:ilvl="0" w:tplc="EF1E0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0ABA"/>
    <w:multiLevelType w:val="hybridMultilevel"/>
    <w:tmpl w:val="599667B0"/>
    <w:lvl w:ilvl="0" w:tplc="07AA3EA8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37D3"/>
    <w:multiLevelType w:val="hybridMultilevel"/>
    <w:tmpl w:val="E9B20DBA"/>
    <w:lvl w:ilvl="0" w:tplc="F5B02CE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3BB"/>
    <w:multiLevelType w:val="hybridMultilevel"/>
    <w:tmpl w:val="0EA420CC"/>
    <w:lvl w:ilvl="0" w:tplc="040E0017">
      <w:start w:val="1"/>
      <w:numFmt w:val="lowerLetter"/>
      <w:lvlText w:val="%1)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33693D"/>
    <w:multiLevelType w:val="hybridMultilevel"/>
    <w:tmpl w:val="0EA420CC"/>
    <w:lvl w:ilvl="0" w:tplc="040E0017">
      <w:start w:val="1"/>
      <w:numFmt w:val="lowerLetter"/>
      <w:lvlText w:val="%1)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E7D0A1F"/>
    <w:multiLevelType w:val="multilevel"/>
    <w:tmpl w:val="D9542066"/>
    <w:lvl w:ilvl="0">
      <w:start w:val="1"/>
      <w:numFmt w:val="upperRoman"/>
      <w:lvlText w:val="%1I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0F6A0F66"/>
    <w:multiLevelType w:val="hybridMultilevel"/>
    <w:tmpl w:val="E41EF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376DB"/>
    <w:multiLevelType w:val="multilevel"/>
    <w:tmpl w:val="FA067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B7421"/>
    <w:multiLevelType w:val="multilevel"/>
    <w:tmpl w:val="C7989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FD8"/>
    <w:multiLevelType w:val="hybridMultilevel"/>
    <w:tmpl w:val="2022207E"/>
    <w:lvl w:ilvl="0" w:tplc="48AAFEB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22724"/>
    <w:multiLevelType w:val="multilevel"/>
    <w:tmpl w:val="8AD222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D53E0C"/>
    <w:multiLevelType w:val="hybridMultilevel"/>
    <w:tmpl w:val="E8BAA844"/>
    <w:lvl w:ilvl="0" w:tplc="10863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3484"/>
    <w:multiLevelType w:val="hybridMultilevel"/>
    <w:tmpl w:val="184426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57ABB"/>
    <w:multiLevelType w:val="hybridMultilevel"/>
    <w:tmpl w:val="A386C8CA"/>
    <w:lvl w:ilvl="0" w:tplc="0722013C">
      <w:start w:val="1"/>
      <w:numFmt w:val="upperRoman"/>
      <w:lvlText w:val="%1."/>
      <w:lvlJc w:val="left"/>
      <w:pPr>
        <w:ind w:left="1077" w:hanging="651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FB5A35"/>
    <w:multiLevelType w:val="hybridMultilevel"/>
    <w:tmpl w:val="C3C01FB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76928DE"/>
    <w:multiLevelType w:val="hybridMultilevel"/>
    <w:tmpl w:val="9404C932"/>
    <w:lvl w:ilvl="0" w:tplc="0998867A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9E27775"/>
    <w:multiLevelType w:val="multilevel"/>
    <w:tmpl w:val="0CD8FF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0CC2C3C"/>
    <w:multiLevelType w:val="hybridMultilevel"/>
    <w:tmpl w:val="6EA295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46F00"/>
    <w:multiLevelType w:val="hybridMultilevel"/>
    <w:tmpl w:val="634AA5D4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45A1F0E"/>
    <w:multiLevelType w:val="hybridMultilevel"/>
    <w:tmpl w:val="A8A8CF58"/>
    <w:lvl w:ilvl="0" w:tplc="AFD867EC">
      <w:start w:val="1"/>
      <w:numFmt w:val="decimal"/>
      <w:lvlText w:val="%1."/>
      <w:lvlJc w:val="left"/>
      <w:pPr>
        <w:ind w:left="643" w:hanging="360"/>
      </w:pPr>
      <w:rPr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B3662"/>
    <w:multiLevelType w:val="multilevel"/>
    <w:tmpl w:val="7A8EF50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37422F"/>
    <w:multiLevelType w:val="multilevel"/>
    <w:tmpl w:val="88908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2D736E"/>
    <w:multiLevelType w:val="hybridMultilevel"/>
    <w:tmpl w:val="A8A8CF5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1737E"/>
    <w:multiLevelType w:val="multilevel"/>
    <w:tmpl w:val="46A0B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241D8"/>
    <w:multiLevelType w:val="multilevel"/>
    <w:tmpl w:val="5A98F6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AA4E47"/>
    <w:multiLevelType w:val="hybridMultilevel"/>
    <w:tmpl w:val="9FF2ABE2"/>
    <w:lvl w:ilvl="0" w:tplc="9CCCEE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B15126"/>
    <w:multiLevelType w:val="multilevel"/>
    <w:tmpl w:val="CE3C8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E20D29"/>
    <w:multiLevelType w:val="hybridMultilevel"/>
    <w:tmpl w:val="0666D5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741D8D"/>
    <w:multiLevelType w:val="hybridMultilevel"/>
    <w:tmpl w:val="579C8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5E5"/>
    <w:multiLevelType w:val="multilevel"/>
    <w:tmpl w:val="9E10746A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5B591F72"/>
    <w:multiLevelType w:val="hybridMultilevel"/>
    <w:tmpl w:val="965266C0"/>
    <w:lvl w:ilvl="0" w:tplc="ECEE2D6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E34F9E"/>
    <w:multiLevelType w:val="hybridMultilevel"/>
    <w:tmpl w:val="1D06D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32663"/>
    <w:multiLevelType w:val="hybridMultilevel"/>
    <w:tmpl w:val="AFBEAFF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6F3183"/>
    <w:multiLevelType w:val="hybridMultilevel"/>
    <w:tmpl w:val="CA8C062C"/>
    <w:lvl w:ilvl="0" w:tplc="032C05D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C9C6AF9"/>
    <w:multiLevelType w:val="multilevel"/>
    <w:tmpl w:val="6598EC9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038E4"/>
    <w:multiLevelType w:val="multilevel"/>
    <w:tmpl w:val="3828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A05147"/>
    <w:multiLevelType w:val="multilevel"/>
    <w:tmpl w:val="B3683C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2834C62"/>
    <w:multiLevelType w:val="multilevel"/>
    <w:tmpl w:val="348AE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056C7B"/>
    <w:multiLevelType w:val="hybridMultilevel"/>
    <w:tmpl w:val="88EE973A"/>
    <w:lvl w:ilvl="0" w:tplc="4F9C6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8445996">
    <w:abstractNumId w:val="37"/>
  </w:num>
  <w:num w:numId="2" w16cid:durableId="575632464">
    <w:abstractNumId w:val="9"/>
  </w:num>
  <w:num w:numId="3" w16cid:durableId="2069574393">
    <w:abstractNumId w:val="27"/>
  </w:num>
  <w:num w:numId="4" w16cid:durableId="1915385714">
    <w:abstractNumId w:val="32"/>
  </w:num>
  <w:num w:numId="5" w16cid:durableId="1065448686">
    <w:abstractNumId w:val="8"/>
  </w:num>
  <w:num w:numId="6" w16cid:durableId="736367301">
    <w:abstractNumId w:val="40"/>
  </w:num>
  <w:num w:numId="7" w16cid:durableId="570239135">
    <w:abstractNumId w:val="7"/>
  </w:num>
  <w:num w:numId="8" w16cid:durableId="916669495">
    <w:abstractNumId w:val="35"/>
  </w:num>
  <w:num w:numId="9" w16cid:durableId="1061440426">
    <w:abstractNumId w:val="15"/>
  </w:num>
  <w:num w:numId="10" w16cid:durableId="1095829325">
    <w:abstractNumId w:val="14"/>
  </w:num>
  <w:num w:numId="11" w16cid:durableId="1652326279">
    <w:abstractNumId w:val="1"/>
  </w:num>
  <w:num w:numId="12" w16cid:durableId="524683814">
    <w:abstractNumId w:val="6"/>
  </w:num>
  <w:num w:numId="13" w16cid:durableId="875509262">
    <w:abstractNumId w:val="34"/>
  </w:num>
  <w:num w:numId="14" w16cid:durableId="971834680">
    <w:abstractNumId w:val="10"/>
  </w:num>
  <w:num w:numId="15" w16cid:durableId="1375688632">
    <w:abstractNumId w:val="26"/>
  </w:num>
  <w:num w:numId="16" w16cid:durableId="2062442027">
    <w:abstractNumId w:val="25"/>
  </w:num>
  <w:num w:numId="17" w16cid:durableId="1936858148">
    <w:abstractNumId w:val="31"/>
  </w:num>
  <w:num w:numId="18" w16cid:durableId="608590980">
    <w:abstractNumId w:val="13"/>
  </w:num>
  <w:num w:numId="19" w16cid:durableId="1567305098">
    <w:abstractNumId w:val="18"/>
  </w:num>
  <w:num w:numId="20" w16cid:durableId="1454593388">
    <w:abstractNumId w:val="11"/>
  </w:num>
  <w:num w:numId="21" w16cid:durableId="632516448">
    <w:abstractNumId w:val="33"/>
  </w:num>
  <w:num w:numId="22" w16cid:durableId="605119793">
    <w:abstractNumId w:val="30"/>
  </w:num>
  <w:num w:numId="23" w16cid:durableId="1664122219">
    <w:abstractNumId w:val="19"/>
  </w:num>
  <w:num w:numId="24" w16cid:durableId="340204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5386886">
    <w:abstractNumId w:val="20"/>
  </w:num>
  <w:num w:numId="26" w16cid:durableId="20109112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3767177">
    <w:abstractNumId w:val="21"/>
  </w:num>
  <w:num w:numId="28" w16cid:durableId="1230531611">
    <w:abstractNumId w:val="2"/>
  </w:num>
  <w:num w:numId="29" w16cid:durableId="246381036">
    <w:abstractNumId w:val="4"/>
  </w:num>
  <w:num w:numId="30" w16cid:durableId="994801989">
    <w:abstractNumId w:val="17"/>
  </w:num>
  <w:num w:numId="31" w16cid:durableId="1313829325">
    <w:abstractNumId w:val="22"/>
  </w:num>
  <w:num w:numId="32" w16cid:durableId="1471753770">
    <w:abstractNumId w:val="0"/>
  </w:num>
  <w:num w:numId="33" w16cid:durableId="2012173960">
    <w:abstractNumId w:val="3"/>
  </w:num>
  <w:num w:numId="34" w16cid:durableId="46028722">
    <w:abstractNumId w:val="16"/>
  </w:num>
  <w:num w:numId="35" w16cid:durableId="1704866484">
    <w:abstractNumId w:val="38"/>
  </w:num>
  <w:num w:numId="36" w16cid:durableId="794257129">
    <w:abstractNumId w:val="39"/>
  </w:num>
  <w:num w:numId="37" w16cid:durableId="1600066997">
    <w:abstractNumId w:val="28"/>
  </w:num>
  <w:num w:numId="38" w16cid:durableId="967198288">
    <w:abstractNumId w:val="36"/>
  </w:num>
  <w:num w:numId="39" w16cid:durableId="1011831787">
    <w:abstractNumId w:val="5"/>
  </w:num>
  <w:num w:numId="40" w16cid:durableId="1009987337">
    <w:abstractNumId w:val="12"/>
  </w:num>
  <w:num w:numId="41" w16cid:durableId="1256860099">
    <w:abstractNumId w:val="23"/>
  </w:num>
  <w:num w:numId="42" w16cid:durableId="355888673">
    <w:abstractNumId w:val="24"/>
  </w:num>
  <w:num w:numId="43" w16cid:durableId="162519048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C4"/>
    <w:rsid w:val="00001499"/>
    <w:rsid w:val="00004394"/>
    <w:rsid w:val="00005B6B"/>
    <w:rsid w:val="000109C4"/>
    <w:rsid w:val="00011560"/>
    <w:rsid w:val="00011DC8"/>
    <w:rsid w:val="0001359A"/>
    <w:rsid w:val="00014ED6"/>
    <w:rsid w:val="000156F6"/>
    <w:rsid w:val="00022767"/>
    <w:rsid w:val="00022E33"/>
    <w:rsid w:val="00026056"/>
    <w:rsid w:val="00031362"/>
    <w:rsid w:val="00035AD0"/>
    <w:rsid w:val="00036D21"/>
    <w:rsid w:val="00037B4C"/>
    <w:rsid w:val="00041722"/>
    <w:rsid w:val="00041A2C"/>
    <w:rsid w:val="000479B6"/>
    <w:rsid w:val="0005277A"/>
    <w:rsid w:val="000546FC"/>
    <w:rsid w:val="00057047"/>
    <w:rsid w:val="00064D25"/>
    <w:rsid w:val="000665B8"/>
    <w:rsid w:val="00072A46"/>
    <w:rsid w:val="000750FE"/>
    <w:rsid w:val="00082122"/>
    <w:rsid w:val="00087E28"/>
    <w:rsid w:val="00091B6B"/>
    <w:rsid w:val="000A6CD3"/>
    <w:rsid w:val="000A7013"/>
    <w:rsid w:val="000B08A0"/>
    <w:rsid w:val="000B1BF1"/>
    <w:rsid w:val="000B5EDD"/>
    <w:rsid w:val="000C1054"/>
    <w:rsid w:val="000C5B31"/>
    <w:rsid w:val="000C5E6D"/>
    <w:rsid w:val="000D0663"/>
    <w:rsid w:val="000D59D1"/>
    <w:rsid w:val="000E2AA3"/>
    <w:rsid w:val="000F0BCE"/>
    <w:rsid w:val="000F7715"/>
    <w:rsid w:val="0010131B"/>
    <w:rsid w:val="001017FC"/>
    <w:rsid w:val="00101887"/>
    <w:rsid w:val="0011705D"/>
    <w:rsid w:val="001224DF"/>
    <w:rsid w:val="00126D66"/>
    <w:rsid w:val="0012718E"/>
    <w:rsid w:val="00127998"/>
    <w:rsid w:val="00131EEC"/>
    <w:rsid w:val="00137330"/>
    <w:rsid w:val="001376CE"/>
    <w:rsid w:val="00142580"/>
    <w:rsid w:val="001467D5"/>
    <w:rsid w:val="00151925"/>
    <w:rsid w:val="00153618"/>
    <w:rsid w:val="00153689"/>
    <w:rsid w:val="00157CF0"/>
    <w:rsid w:val="00161381"/>
    <w:rsid w:val="00164542"/>
    <w:rsid w:val="001724F5"/>
    <w:rsid w:val="00180141"/>
    <w:rsid w:val="001852B3"/>
    <w:rsid w:val="00186A77"/>
    <w:rsid w:val="00191C29"/>
    <w:rsid w:val="00192CD6"/>
    <w:rsid w:val="00193687"/>
    <w:rsid w:val="00197497"/>
    <w:rsid w:val="00197D6C"/>
    <w:rsid w:val="001A0B86"/>
    <w:rsid w:val="001A0CFE"/>
    <w:rsid w:val="001A18FD"/>
    <w:rsid w:val="001C3083"/>
    <w:rsid w:val="001C4BC9"/>
    <w:rsid w:val="001C4E76"/>
    <w:rsid w:val="001C7161"/>
    <w:rsid w:val="001D2C45"/>
    <w:rsid w:val="001D79E6"/>
    <w:rsid w:val="001E77AF"/>
    <w:rsid w:val="001F34FF"/>
    <w:rsid w:val="001F6F09"/>
    <w:rsid w:val="001F7F81"/>
    <w:rsid w:val="00200540"/>
    <w:rsid w:val="002006A9"/>
    <w:rsid w:val="00203293"/>
    <w:rsid w:val="002053ED"/>
    <w:rsid w:val="00206303"/>
    <w:rsid w:val="002101AD"/>
    <w:rsid w:val="002120B6"/>
    <w:rsid w:val="00217952"/>
    <w:rsid w:val="002201F9"/>
    <w:rsid w:val="00221F4A"/>
    <w:rsid w:val="002221B7"/>
    <w:rsid w:val="002304C1"/>
    <w:rsid w:val="00232A38"/>
    <w:rsid w:val="00233A8E"/>
    <w:rsid w:val="002346C4"/>
    <w:rsid w:val="00235A66"/>
    <w:rsid w:val="00235B34"/>
    <w:rsid w:val="00244F5A"/>
    <w:rsid w:val="00247E0E"/>
    <w:rsid w:val="00251560"/>
    <w:rsid w:val="00253A2F"/>
    <w:rsid w:val="002570B3"/>
    <w:rsid w:val="00260F17"/>
    <w:rsid w:val="00262356"/>
    <w:rsid w:val="002633BC"/>
    <w:rsid w:val="00264C99"/>
    <w:rsid w:val="00272968"/>
    <w:rsid w:val="002742FF"/>
    <w:rsid w:val="002775F9"/>
    <w:rsid w:val="00282353"/>
    <w:rsid w:val="00286339"/>
    <w:rsid w:val="002A01C3"/>
    <w:rsid w:val="002A42BC"/>
    <w:rsid w:val="002B1FC9"/>
    <w:rsid w:val="002B23CE"/>
    <w:rsid w:val="002B554E"/>
    <w:rsid w:val="002C4A04"/>
    <w:rsid w:val="002D238A"/>
    <w:rsid w:val="002D40D1"/>
    <w:rsid w:val="002D5520"/>
    <w:rsid w:val="002D6CDE"/>
    <w:rsid w:val="002D7E4F"/>
    <w:rsid w:val="002E0A36"/>
    <w:rsid w:val="002E1984"/>
    <w:rsid w:val="002E2ECF"/>
    <w:rsid w:val="002F0AA2"/>
    <w:rsid w:val="002F21D4"/>
    <w:rsid w:val="00313931"/>
    <w:rsid w:val="00316322"/>
    <w:rsid w:val="00316586"/>
    <w:rsid w:val="003168B1"/>
    <w:rsid w:val="0032052A"/>
    <w:rsid w:val="0032329A"/>
    <w:rsid w:val="00323412"/>
    <w:rsid w:val="0032555B"/>
    <w:rsid w:val="0033282A"/>
    <w:rsid w:val="00333610"/>
    <w:rsid w:val="003346CD"/>
    <w:rsid w:val="00343C78"/>
    <w:rsid w:val="00347F35"/>
    <w:rsid w:val="00347FD5"/>
    <w:rsid w:val="00350503"/>
    <w:rsid w:val="00355379"/>
    <w:rsid w:val="00356B1A"/>
    <w:rsid w:val="003571E6"/>
    <w:rsid w:val="00361513"/>
    <w:rsid w:val="00364C02"/>
    <w:rsid w:val="00370F74"/>
    <w:rsid w:val="00371B8B"/>
    <w:rsid w:val="00373C63"/>
    <w:rsid w:val="00376491"/>
    <w:rsid w:val="0037760C"/>
    <w:rsid w:val="00381459"/>
    <w:rsid w:val="003826CF"/>
    <w:rsid w:val="00386762"/>
    <w:rsid w:val="00386CA0"/>
    <w:rsid w:val="00390A51"/>
    <w:rsid w:val="00393D66"/>
    <w:rsid w:val="00393FB4"/>
    <w:rsid w:val="003A2388"/>
    <w:rsid w:val="003A5BED"/>
    <w:rsid w:val="003A6265"/>
    <w:rsid w:val="003C39F1"/>
    <w:rsid w:val="003C59DE"/>
    <w:rsid w:val="003C66CE"/>
    <w:rsid w:val="003D1E77"/>
    <w:rsid w:val="003E3674"/>
    <w:rsid w:val="003E6231"/>
    <w:rsid w:val="003F03E1"/>
    <w:rsid w:val="003F09E1"/>
    <w:rsid w:val="004044A2"/>
    <w:rsid w:val="0040472B"/>
    <w:rsid w:val="00405A7F"/>
    <w:rsid w:val="00410DA6"/>
    <w:rsid w:val="004120E0"/>
    <w:rsid w:val="004144AF"/>
    <w:rsid w:val="0041502A"/>
    <w:rsid w:val="0041504F"/>
    <w:rsid w:val="00415580"/>
    <w:rsid w:val="004169F7"/>
    <w:rsid w:val="00417597"/>
    <w:rsid w:val="0043042A"/>
    <w:rsid w:val="00432A64"/>
    <w:rsid w:val="0044441C"/>
    <w:rsid w:val="00446BE3"/>
    <w:rsid w:val="00453AD3"/>
    <w:rsid w:val="00456F05"/>
    <w:rsid w:val="00460230"/>
    <w:rsid w:val="0046760B"/>
    <w:rsid w:val="00473A4B"/>
    <w:rsid w:val="00473E93"/>
    <w:rsid w:val="004853B5"/>
    <w:rsid w:val="00486BA9"/>
    <w:rsid w:val="0049017D"/>
    <w:rsid w:val="00493013"/>
    <w:rsid w:val="00497C6F"/>
    <w:rsid w:val="004A14AF"/>
    <w:rsid w:val="004B065B"/>
    <w:rsid w:val="004B2829"/>
    <w:rsid w:val="004B4E64"/>
    <w:rsid w:val="004B6186"/>
    <w:rsid w:val="004B68AB"/>
    <w:rsid w:val="004B69D8"/>
    <w:rsid w:val="004B75EA"/>
    <w:rsid w:val="004C32E5"/>
    <w:rsid w:val="004C41B3"/>
    <w:rsid w:val="004C47F6"/>
    <w:rsid w:val="004C6A4B"/>
    <w:rsid w:val="004D055A"/>
    <w:rsid w:val="004D15A8"/>
    <w:rsid w:val="004D3581"/>
    <w:rsid w:val="004D3BFF"/>
    <w:rsid w:val="004D69F5"/>
    <w:rsid w:val="004F42EE"/>
    <w:rsid w:val="004F4578"/>
    <w:rsid w:val="00501AB9"/>
    <w:rsid w:val="00505B26"/>
    <w:rsid w:val="00511FD7"/>
    <w:rsid w:val="0051305A"/>
    <w:rsid w:val="00517449"/>
    <w:rsid w:val="00520C19"/>
    <w:rsid w:val="005215E1"/>
    <w:rsid w:val="00523B3E"/>
    <w:rsid w:val="00525C3F"/>
    <w:rsid w:val="0052735A"/>
    <w:rsid w:val="00527C85"/>
    <w:rsid w:val="00530B83"/>
    <w:rsid w:val="00531495"/>
    <w:rsid w:val="00535962"/>
    <w:rsid w:val="00545F5E"/>
    <w:rsid w:val="00561239"/>
    <w:rsid w:val="00564C76"/>
    <w:rsid w:val="005676A5"/>
    <w:rsid w:val="00573442"/>
    <w:rsid w:val="0057672E"/>
    <w:rsid w:val="00577D17"/>
    <w:rsid w:val="00577E93"/>
    <w:rsid w:val="00581105"/>
    <w:rsid w:val="00582F38"/>
    <w:rsid w:val="00584B58"/>
    <w:rsid w:val="00592FB7"/>
    <w:rsid w:val="005A6663"/>
    <w:rsid w:val="005A6828"/>
    <w:rsid w:val="005B045C"/>
    <w:rsid w:val="005B589C"/>
    <w:rsid w:val="005C3FF1"/>
    <w:rsid w:val="005C54F1"/>
    <w:rsid w:val="005D298E"/>
    <w:rsid w:val="005D3C95"/>
    <w:rsid w:val="005D7D1C"/>
    <w:rsid w:val="005E0D6F"/>
    <w:rsid w:val="005E3735"/>
    <w:rsid w:val="005E5DDA"/>
    <w:rsid w:val="005E666D"/>
    <w:rsid w:val="005F2C61"/>
    <w:rsid w:val="00600DBC"/>
    <w:rsid w:val="0060312C"/>
    <w:rsid w:val="00614B22"/>
    <w:rsid w:val="00615A65"/>
    <w:rsid w:val="0062550C"/>
    <w:rsid w:val="00631DE1"/>
    <w:rsid w:val="00641292"/>
    <w:rsid w:val="00642402"/>
    <w:rsid w:val="0064317D"/>
    <w:rsid w:val="006455FE"/>
    <w:rsid w:val="00651EA7"/>
    <w:rsid w:val="00653046"/>
    <w:rsid w:val="00657DFD"/>
    <w:rsid w:val="00662398"/>
    <w:rsid w:val="0066383C"/>
    <w:rsid w:val="00664B18"/>
    <w:rsid w:val="006652D6"/>
    <w:rsid w:val="006658C1"/>
    <w:rsid w:val="00671544"/>
    <w:rsid w:val="006722B5"/>
    <w:rsid w:val="00676F4E"/>
    <w:rsid w:val="00680BDC"/>
    <w:rsid w:val="006829AB"/>
    <w:rsid w:val="0068465D"/>
    <w:rsid w:val="00697B70"/>
    <w:rsid w:val="006A0169"/>
    <w:rsid w:val="006A48F4"/>
    <w:rsid w:val="006A5812"/>
    <w:rsid w:val="006A6967"/>
    <w:rsid w:val="006B2FB5"/>
    <w:rsid w:val="006B3958"/>
    <w:rsid w:val="006C0763"/>
    <w:rsid w:val="006C30DC"/>
    <w:rsid w:val="006E13E1"/>
    <w:rsid w:val="006F1275"/>
    <w:rsid w:val="006F307A"/>
    <w:rsid w:val="006F37B1"/>
    <w:rsid w:val="00703BBB"/>
    <w:rsid w:val="0070491D"/>
    <w:rsid w:val="0070524B"/>
    <w:rsid w:val="00705A08"/>
    <w:rsid w:val="00716FCE"/>
    <w:rsid w:val="0072214C"/>
    <w:rsid w:val="00724DD9"/>
    <w:rsid w:val="007252CD"/>
    <w:rsid w:val="0072702F"/>
    <w:rsid w:val="00733CAB"/>
    <w:rsid w:val="00733F0A"/>
    <w:rsid w:val="00742DA4"/>
    <w:rsid w:val="00742E86"/>
    <w:rsid w:val="00742E9A"/>
    <w:rsid w:val="00744AF3"/>
    <w:rsid w:val="00746536"/>
    <w:rsid w:val="00751628"/>
    <w:rsid w:val="00760C49"/>
    <w:rsid w:val="00762A28"/>
    <w:rsid w:val="00765A41"/>
    <w:rsid w:val="00770898"/>
    <w:rsid w:val="0077266A"/>
    <w:rsid w:val="00776E94"/>
    <w:rsid w:val="00792E7D"/>
    <w:rsid w:val="00796332"/>
    <w:rsid w:val="00797197"/>
    <w:rsid w:val="007B321C"/>
    <w:rsid w:val="007C3809"/>
    <w:rsid w:val="007D34FC"/>
    <w:rsid w:val="007D54EA"/>
    <w:rsid w:val="007D70CB"/>
    <w:rsid w:val="007E1087"/>
    <w:rsid w:val="007E3E1E"/>
    <w:rsid w:val="007F05E4"/>
    <w:rsid w:val="007F2A6E"/>
    <w:rsid w:val="007F2A7A"/>
    <w:rsid w:val="007F4335"/>
    <w:rsid w:val="007F6008"/>
    <w:rsid w:val="007F6B55"/>
    <w:rsid w:val="007F6CBE"/>
    <w:rsid w:val="00800B64"/>
    <w:rsid w:val="00802E24"/>
    <w:rsid w:val="00812C6C"/>
    <w:rsid w:val="008142BF"/>
    <w:rsid w:val="00815A71"/>
    <w:rsid w:val="008166F4"/>
    <w:rsid w:val="00821F3A"/>
    <w:rsid w:val="00823869"/>
    <w:rsid w:val="00824DFC"/>
    <w:rsid w:val="00827131"/>
    <w:rsid w:val="008314EB"/>
    <w:rsid w:val="008316CB"/>
    <w:rsid w:val="00833B84"/>
    <w:rsid w:val="00840269"/>
    <w:rsid w:val="00845BA4"/>
    <w:rsid w:val="0085018C"/>
    <w:rsid w:val="0085075D"/>
    <w:rsid w:val="0085219F"/>
    <w:rsid w:val="00853DB4"/>
    <w:rsid w:val="00877348"/>
    <w:rsid w:val="0088188A"/>
    <w:rsid w:val="00881DAA"/>
    <w:rsid w:val="00893EF9"/>
    <w:rsid w:val="008B2DB9"/>
    <w:rsid w:val="008B2EF4"/>
    <w:rsid w:val="008B4400"/>
    <w:rsid w:val="008D3020"/>
    <w:rsid w:val="008D472F"/>
    <w:rsid w:val="008E0201"/>
    <w:rsid w:val="008E0A15"/>
    <w:rsid w:val="008E3EB6"/>
    <w:rsid w:val="008E6A65"/>
    <w:rsid w:val="008F2A7D"/>
    <w:rsid w:val="008F4D3B"/>
    <w:rsid w:val="008F5D4D"/>
    <w:rsid w:val="009038B5"/>
    <w:rsid w:val="0091358D"/>
    <w:rsid w:val="00913F4B"/>
    <w:rsid w:val="00914CCD"/>
    <w:rsid w:val="00936E58"/>
    <w:rsid w:val="00945C17"/>
    <w:rsid w:val="00946D40"/>
    <w:rsid w:val="00954281"/>
    <w:rsid w:val="0095476B"/>
    <w:rsid w:val="009551F9"/>
    <w:rsid w:val="00963967"/>
    <w:rsid w:val="00975339"/>
    <w:rsid w:val="009833E7"/>
    <w:rsid w:val="009872D4"/>
    <w:rsid w:val="00987325"/>
    <w:rsid w:val="00991E79"/>
    <w:rsid w:val="0099283E"/>
    <w:rsid w:val="00996597"/>
    <w:rsid w:val="009A05B1"/>
    <w:rsid w:val="009A2560"/>
    <w:rsid w:val="009B32C4"/>
    <w:rsid w:val="009D059A"/>
    <w:rsid w:val="009D1597"/>
    <w:rsid w:val="009D1ABB"/>
    <w:rsid w:val="009D57CF"/>
    <w:rsid w:val="009D63E3"/>
    <w:rsid w:val="009E7D59"/>
    <w:rsid w:val="009F04D5"/>
    <w:rsid w:val="009F530C"/>
    <w:rsid w:val="00A0139F"/>
    <w:rsid w:val="00A0170F"/>
    <w:rsid w:val="00A022D3"/>
    <w:rsid w:val="00A02A52"/>
    <w:rsid w:val="00A06827"/>
    <w:rsid w:val="00A101A1"/>
    <w:rsid w:val="00A10B88"/>
    <w:rsid w:val="00A1263B"/>
    <w:rsid w:val="00A15148"/>
    <w:rsid w:val="00A30051"/>
    <w:rsid w:val="00A33944"/>
    <w:rsid w:val="00A471FD"/>
    <w:rsid w:val="00A5408E"/>
    <w:rsid w:val="00A56AB0"/>
    <w:rsid w:val="00A61CBC"/>
    <w:rsid w:val="00A641E0"/>
    <w:rsid w:val="00A6677B"/>
    <w:rsid w:val="00A723C0"/>
    <w:rsid w:val="00A75982"/>
    <w:rsid w:val="00A76EFC"/>
    <w:rsid w:val="00A96F8C"/>
    <w:rsid w:val="00AA0227"/>
    <w:rsid w:val="00AA23BA"/>
    <w:rsid w:val="00AA443F"/>
    <w:rsid w:val="00AB0ED1"/>
    <w:rsid w:val="00AB1D3C"/>
    <w:rsid w:val="00AB6D72"/>
    <w:rsid w:val="00AC04DF"/>
    <w:rsid w:val="00AC5A78"/>
    <w:rsid w:val="00AC5BC7"/>
    <w:rsid w:val="00AD0EE2"/>
    <w:rsid w:val="00AD42C9"/>
    <w:rsid w:val="00AE3CB0"/>
    <w:rsid w:val="00AF24C1"/>
    <w:rsid w:val="00AF3901"/>
    <w:rsid w:val="00AF47E2"/>
    <w:rsid w:val="00AF4C4E"/>
    <w:rsid w:val="00B01A9C"/>
    <w:rsid w:val="00B0464D"/>
    <w:rsid w:val="00B04E04"/>
    <w:rsid w:val="00B07CFA"/>
    <w:rsid w:val="00B11167"/>
    <w:rsid w:val="00B11CFA"/>
    <w:rsid w:val="00B1298D"/>
    <w:rsid w:val="00B13F06"/>
    <w:rsid w:val="00B1416D"/>
    <w:rsid w:val="00B14529"/>
    <w:rsid w:val="00B240A5"/>
    <w:rsid w:val="00B306E6"/>
    <w:rsid w:val="00B337D7"/>
    <w:rsid w:val="00B348F4"/>
    <w:rsid w:val="00B35948"/>
    <w:rsid w:val="00B41373"/>
    <w:rsid w:val="00B4424A"/>
    <w:rsid w:val="00B53386"/>
    <w:rsid w:val="00B548CC"/>
    <w:rsid w:val="00B54BAB"/>
    <w:rsid w:val="00B57A0A"/>
    <w:rsid w:val="00B75488"/>
    <w:rsid w:val="00B766E5"/>
    <w:rsid w:val="00B804AB"/>
    <w:rsid w:val="00B81463"/>
    <w:rsid w:val="00B82D1C"/>
    <w:rsid w:val="00B864E1"/>
    <w:rsid w:val="00B86A29"/>
    <w:rsid w:val="00B901E8"/>
    <w:rsid w:val="00B96747"/>
    <w:rsid w:val="00BA36AE"/>
    <w:rsid w:val="00BA3FB6"/>
    <w:rsid w:val="00BA44C9"/>
    <w:rsid w:val="00BA4EB2"/>
    <w:rsid w:val="00BA5114"/>
    <w:rsid w:val="00BA7FAB"/>
    <w:rsid w:val="00BA7FF1"/>
    <w:rsid w:val="00BB052D"/>
    <w:rsid w:val="00BB3A37"/>
    <w:rsid w:val="00BB4D4F"/>
    <w:rsid w:val="00BB7791"/>
    <w:rsid w:val="00BC38FE"/>
    <w:rsid w:val="00BC5376"/>
    <w:rsid w:val="00BD049C"/>
    <w:rsid w:val="00BD106C"/>
    <w:rsid w:val="00BD17CA"/>
    <w:rsid w:val="00BD3C96"/>
    <w:rsid w:val="00BD77A2"/>
    <w:rsid w:val="00BE0611"/>
    <w:rsid w:val="00BE41EB"/>
    <w:rsid w:val="00BE4625"/>
    <w:rsid w:val="00BE5D9E"/>
    <w:rsid w:val="00BF6FA6"/>
    <w:rsid w:val="00C0251A"/>
    <w:rsid w:val="00C04520"/>
    <w:rsid w:val="00C04DB6"/>
    <w:rsid w:val="00C10EE7"/>
    <w:rsid w:val="00C141A9"/>
    <w:rsid w:val="00C175DD"/>
    <w:rsid w:val="00C21040"/>
    <w:rsid w:val="00C213EF"/>
    <w:rsid w:val="00C23DD4"/>
    <w:rsid w:val="00C311FE"/>
    <w:rsid w:val="00C44857"/>
    <w:rsid w:val="00C5110D"/>
    <w:rsid w:val="00C5472D"/>
    <w:rsid w:val="00C61DAC"/>
    <w:rsid w:val="00C648AA"/>
    <w:rsid w:val="00C666CF"/>
    <w:rsid w:val="00C75A93"/>
    <w:rsid w:val="00C76011"/>
    <w:rsid w:val="00C81BF8"/>
    <w:rsid w:val="00C83464"/>
    <w:rsid w:val="00C87A8A"/>
    <w:rsid w:val="00C90F1F"/>
    <w:rsid w:val="00C93738"/>
    <w:rsid w:val="00CA32E9"/>
    <w:rsid w:val="00CA41D3"/>
    <w:rsid w:val="00CA690B"/>
    <w:rsid w:val="00CA6B5A"/>
    <w:rsid w:val="00CB2940"/>
    <w:rsid w:val="00CB52B9"/>
    <w:rsid w:val="00CB7CBB"/>
    <w:rsid w:val="00CC1C58"/>
    <w:rsid w:val="00CD410F"/>
    <w:rsid w:val="00CE3756"/>
    <w:rsid w:val="00CE420A"/>
    <w:rsid w:val="00CE4CBF"/>
    <w:rsid w:val="00CF179A"/>
    <w:rsid w:val="00CF21C9"/>
    <w:rsid w:val="00CF406B"/>
    <w:rsid w:val="00CF44B4"/>
    <w:rsid w:val="00D02C93"/>
    <w:rsid w:val="00D053C6"/>
    <w:rsid w:val="00D0635E"/>
    <w:rsid w:val="00D0664C"/>
    <w:rsid w:val="00D17A40"/>
    <w:rsid w:val="00D23A78"/>
    <w:rsid w:val="00D245DB"/>
    <w:rsid w:val="00D258E7"/>
    <w:rsid w:val="00D26AF1"/>
    <w:rsid w:val="00D31EDA"/>
    <w:rsid w:val="00D34861"/>
    <w:rsid w:val="00D35FAD"/>
    <w:rsid w:val="00D3713D"/>
    <w:rsid w:val="00D40CA6"/>
    <w:rsid w:val="00D46E1D"/>
    <w:rsid w:val="00D507FE"/>
    <w:rsid w:val="00D51FF6"/>
    <w:rsid w:val="00D533D6"/>
    <w:rsid w:val="00D54904"/>
    <w:rsid w:val="00D55188"/>
    <w:rsid w:val="00D56E5B"/>
    <w:rsid w:val="00D644E8"/>
    <w:rsid w:val="00D65978"/>
    <w:rsid w:val="00D6690B"/>
    <w:rsid w:val="00D67038"/>
    <w:rsid w:val="00D67451"/>
    <w:rsid w:val="00D704E1"/>
    <w:rsid w:val="00D72187"/>
    <w:rsid w:val="00D731DD"/>
    <w:rsid w:val="00D7729F"/>
    <w:rsid w:val="00D85454"/>
    <w:rsid w:val="00D91625"/>
    <w:rsid w:val="00D9485B"/>
    <w:rsid w:val="00D94BDE"/>
    <w:rsid w:val="00D96A6D"/>
    <w:rsid w:val="00D96B32"/>
    <w:rsid w:val="00D96D3B"/>
    <w:rsid w:val="00D97C0A"/>
    <w:rsid w:val="00DA717D"/>
    <w:rsid w:val="00DB2D67"/>
    <w:rsid w:val="00DB2F1D"/>
    <w:rsid w:val="00DB4968"/>
    <w:rsid w:val="00DB4C46"/>
    <w:rsid w:val="00DB4D51"/>
    <w:rsid w:val="00DB721D"/>
    <w:rsid w:val="00DC2CCD"/>
    <w:rsid w:val="00DD14F8"/>
    <w:rsid w:val="00DD52B1"/>
    <w:rsid w:val="00DD67C6"/>
    <w:rsid w:val="00DE2967"/>
    <w:rsid w:val="00DE71C0"/>
    <w:rsid w:val="00DE7CB5"/>
    <w:rsid w:val="00DF2740"/>
    <w:rsid w:val="00DF3AD2"/>
    <w:rsid w:val="00E00090"/>
    <w:rsid w:val="00E00E91"/>
    <w:rsid w:val="00E02B8E"/>
    <w:rsid w:val="00E07646"/>
    <w:rsid w:val="00E13D71"/>
    <w:rsid w:val="00E2477D"/>
    <w:rsid w:val="00E24AE9"/>
    <w:rsid w:val="00E309FE"/>
    <w:rsid w:val="00E32F3E"/>
    <w:rsid w:val="00E35499"/>
    <w:rsid w:val="00E45C8B"/>
    <w:rsid w:val="00E61737"/>
    <w:rsid w:val="00E64054"/>
    <w:rsid w:val="00E655FD"/>
    <w:rsid w:val="00E669B5"/>
    <w:rsid w:val="00E7173B"/>
    <w:rsid w:val="00E831F8"/>
    <w:rsid w:val="00E8401A"/>
    <w:rsid w:val="00E90ACE"/>
    <w:rsid w:val="00E975A1"/>
    <w:rsid w:val="00EA05EF"/>
    <w:rsid w:val="00EA42A7"/>
    <w:rsid w:val="00EA50C6"/>
    <w:rsid w:val="00EA5E66"/>
    <w:rsid w:val="00EA6320"/>
    <w:rsid w:val="00EA6B3E"/>
    <w:rsid w:val="00EB06F5"/>
    <w:rsid w:val="00EB1F1D"/>
    <w:rsid w:val="00EB5F6B"/>
    <w:rsid w:val="00EB72FD"/>
    <w:rsid w:val="00EC1C51"/>
    <w:rsid w:val="00ED51B7"/>
    <w:rsid w:val="00ED669C"/>
    <w:rsid w:val="00EE51A4"/>
    <w:rsid w:val="00EE7CD0"/>
    <w:rsid w:val="00EF1CA0"/>
    <w:rsid w:val="00EF37A7"/>
    <w:rsid w:val="00F06FEC"/>
    <w:rsid w:val="00F072CC"/>
    <w:rsid w:val="00F07E32"/>
    <w:rsid w:val="00F10216"/>
    <w:rsid w:val="00F11069"/>
    <w:rsid w:val="00F11B87"/>
    <w:rsid w:val="00F141EA"/>
    <w:rsid w:val="00F14F78"/>
    <w:rsid w:val="00F2005B"/>
    <w:rsid w:val="00F26613"/>
    <w:rsid w:val="00F329A5"/>
    <w:rsid w:val="00F32B3F"/>
    <w:rsid w:val="00F32D18"/>
    <w:rsid w:val="00F33405"/>
    <w:rsid w:val="00F3465E"/>
    <w:rsid w:val="00F36797"/>
    <w:rsid w:val="00F45A26"/>
    <w:rsid w:val="00F511C0"/>
    <w:rsid w:val="00F575E7"/>
    <w:rsid w:val="00F57ECD"/>
    <w:rsid w:val="00F60689"/>
    <w:rsid w:val="00F74998"/>
    <w:rsid w:val="00F869A2"/>
    <w:rsid w:val="00F86D3A"/>
    <w:rsid w:val="00FA0A96"/>
    <w:rsid w:val="00FB0E48"/>
    <w:rsid w:val="00FB1DE0"/>
    <w:rsid w:val="00FC3C28"/>
    <w:rsid w:val="00FC5CE4"/>
    <w:rsid w:val="00FD7D4B"/>
    <w:rsid w:val="00FE2436"/>
    <w:rsid w:val="00FE5129"/>
    <w:rsid w:val="00FF5A4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31C6"/>
  <w15:chartTrackingRefBased/>
  <w15:docId w15:val="{14C24BE8-4784-4965-9668-ADE3C41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122"/>
  </w:style>
  <w:style w:type="paragraph" w:styleId="Cmsor1">
    <w:name w:val="heading 1"/>
    <w:basedOn w:val="Norml"/>
    <w:next w:val="Norml"/>
    <w:link w:val="Cmsor1Char"/>
    <w:uiPriority w:val="9"/>
    <w:qFormat/>
    <w:rsid w:val="00C17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17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7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53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175D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17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17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A6C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A717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A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D106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7E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E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E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7E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7E93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7E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3689"/>
  </w:style>
  <w:style w:type="paragraph" w:styleId="llb">
    <w:name w:val="footer"/>
    <w:basedOn w:val="Norml"/>
    <w:link w:val="llbChar"/>
    <w:uiPriority w:val="99"/>
    <w:unhideWhenUsed/>
    <w:rsid w:val="0015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3689"/>
  </w:style>
  <w:style w:type="paragraph" w:styleId="Szvegtrzs">
    <w:name w:val="Body Text"/>
    <w:basedOn w:val="Norml"/>
    <w:link w:val="SzvegtrzsChar"/>
    <w:rsid w:val="001536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53689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Char1 Cha, Char1 Char Char Char, Char1 Char1 Char"/>
    <w:basedOn w:val="Norml"/>
    <w:link w:val="LbjegyzetszvegChar"/>
    <w:unhideWhenUsed/>
    <w:rsid w:val="00C0251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C025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251A"/>
    <w:rPr>
      <w:vertAlign w:val="superscript"/>
    </w:rPr>
  </w:style>
  <w:style w:type="paragraph" w:styleId="Vltozat">
    <w:name w:val="Revision"/>
    <w:hidden/>
    <w:uiPriority w:val="99"/>
    <w:semiHidden/>
    <w:rsid w:val="006652D6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5A9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B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8Char">
    <w:name w:val="Címsor 8 Char"/>
    <w:basedOn w:val="Bekezdsalapbettpusa"/>
    <w:link w:val="Cmsor8"/>
    <w:uiPriority w:val="9"/>
    <w:semiHidden/>
    <w:rsid w:val="002053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keanBehuzas">
    <w:name w:val="Okean_Behuzas"/>
    <w:basedOn w:val="Szvegtrzs3"/>
    <w:rsid w:val="00CF406B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F406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406B"/>
    <w:rPr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56B1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56B1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356B1A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E108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F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.karoly.zsolt@v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aszar.adam@v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D459-DEB2-4F84-A837-019F8964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csaszar.adam@vmkik.hu</dc:creator>
  <cp:keywords/>
  <dc:description/>
  <cp:lastModifiedBy>Császár Ádám</cp:lastModifiedBy>
  <cp:revision>22</cp:revision>
  <cp:lastPrinted>2021-09-23T07:26:00Z</cp:lastPrinted>
  <dcterms:created xsi:type="dcterms:W3CDTF">2022-12-16T08:27:00Z</dcterms:created>
  <dcterms:modified xsi:type="dcterms:W3CDTF">2023-01-13T10:10:00Z</dcterms:modified>
</cp:coreProperties>
</file>